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6711" w14:textId="77777777" w:rsidR="00A1623F" w:rsidRDefault="00A1623F" w:rsidP="00734FC1">
      <w:pPr>
        <w:spacing w:beforeLines="20" w:before="48" w:afterLines="20" w:after="48" w:line="360" w:lineRule="auto"/>
        <w:jc w:val="both"/>
        <w:rPr>
          <w:rFonts w:ascii="Arial" w:eastAsia="Arial" w:hAnsi="Arial" w:cs="Arial"/>
          <w:b/>
          <w:color w:val="000000"/>
        </w:rPr>
      </w:pPr>
    </w:p>
    <w:p w14:paraId="1B7EDBFB" w14:textId="69780E42" w:rsidR="00520DA6" w:rsidRPr="00E674FB" w:rsidRDefault="00520DA6" w:rsidP="00734FC1">
      <w:pPr>
        <w:spacing w:beforeLines="20" w:before="48" w:afterLines="20" w:after="48" w:line="360" w:lineRule="auto"/>
        <w:jc w:val="both"/>
        <w:rPr>
          <w:rFonts w:ascii="Arial" w:eastAsia="Arial" w:hAnsi="Arial" w:cs="Arial"/>
          <w:color w:val="000000"/>
        </w:rPr>
      </w:pPr>
      <w:r w:rsidRPr="00E674FB">
        <w:rPr>
          <w:rFonts w:ascii="Arial" w:eastAsia="Arial" w:hAnsi="Arial" w:cs="Arial"/>
          <w:b/>
          <w:color w:val="000000"/>
        </w:rPr>
        <w:t xml:space="preserve">BASES </w:t>
      </w:r>
      <w:r w:rsidR="00F12C10">
        <w:rPr>
          <w:rFonts w:ascii="Arial" w:eastAsia="Arial" w:hAnsi="Arial" w:cs="Arial"/>
          <w:b/>
          <w:color w:val="000000"/>
        </w:rPr>
        <w:t xml:space="preserve">Y </w:t>
      </w:r>
      <w:r w:rsidRPr="00E674FB">
        <w:rPr>
          <w:rFonts w:ascii="Arial" w:eastAsia="Arial" w:hAnsi="Arial" w:cs="Arial"/>
          <w:b/>
          <w:color w:val="000000"/>
        </w:rPr>
        <w:t xml:space="preserve">CONVOCATORIA PARA EL PROCESO DE SELECCIÓN DE PERSONAL </w:t>
      </w:r>
      <w:r w:rsidR="00F12C10">
        <w:rPr>
          <w:rFonts w:ascii="Arial" w:eastAsia="Arial" w:hAnsi="Arial" w:cs="Arial"/>
          <w:b/>
          <w:color w:val="000000"/>
        </w:rPr>
        <w:t xml:space="preserve">DIRECTIVO Y PERSONAL DOCENTE </w:t>
      </w:r>
      <w:r w:rsidRPr="00E674FB">
        <w:rPr>
          <w:rFonts w:ascii="Arial" w:eastAsia="Arial" w:hAnsi="Arial" w:cs="Arial"/>
          <w:b/>
          <w:color w:val="000000"/>
        </w:rPr>
        <w:t xml:space="preserve">PARA LA EJECUCIÓN DEL PROYECTO "ESCUELA TALENTO JOVEN </w:t>
      </w:r>
      <w:r w:rsidR="00B4304A">
        <w:rPr>
          <w:rFonts w:ascii="Arial" w:eastAsia="Arial" w:hAnsi="Arial" w:cs="Arial"/>
          <w:b/>
          <w:color w:val="000000"/>
        </w:rPr>
        <w:t>COLINDRES 2022</w:t>
      </w:r>
      <w:r w:rsidRPr="00E674FB">
        <w:rPr>
          <w:rFonts w:ascii="Arial" w:eastAsia="Arial" w:hAnsi="Arial" w:cs="Arial"/>
          <w:b/>
          <w:color w:val="000000"/>
        </w:rPr>
        <w:t>"</w:t>
      </w:r>
      <w:r w:rsidR="00AE5BD9">
        <w:rPr>
          <w:rFonts w:ascii="Arial" w:eastAsia="Arial" w:hAnsi="Arial" w:cs="Arial"/>
          <w:b/>
          <w:color w:val="000000"/>
        </w:rPr>
        <w:t xml:space="preserve"> (Expediente 770/2022).</w:t>
      </w:r>
    </w:p>
    <w:p w14:paraId="74483D44" w14:textId="77777777" w:rsidR="0088591B" w:rsidRDefault="0088591B" w:rsidP="00734FC1">
      <w:pPr>
        <w:spacing w:beforeLines="20" w:before="48" w:afterLines="20" w:after="48" w:line="360" w:lineRule="auto"/>
        <w:jc w:val="both"/>
        <w:rPr>
          <w:rFonts w:ascii="Arial" w:eastAsia="Arial" w:hAnsi="Arial" w:cs="Arial"/>
          <w:b/>
          <w:color w:val="000000"/>
        </w:rPr>
      </w:pPr>
    </w:p>
    <w:p w14:paraId="6CC9F3F6" w14:textId="24D40172" w:rsidR="00520DA6" w:rsidRPr="00E674FB" w:rsidRDefault="00520DA6" w:rsidP="00734FC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t>PRIMERO: Objeto</w:t>
      </w:r>
    </w:p>
    <w:p w14:paraId="2449683B" w14:textId="150D411E" w:rsidR="00520DA6" w:rsidRPr="00E674FB" w:rsidRDefault="00520DA6" w:rsidP="00734FC1">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1.1.</w:t>
      </w:r>
      <w:r w:rsidRPr="00E674FB">
        <w:rPr>
          <w:rFonts w:ascii="Arial" w:eastAsia="Arial" w:hAnsi="Arial" w:cs="Arial"/>
          <w:color w:val="000000"/>
        </w:rPr>
        <w:tab/>
        <w:t>El presente documento establece las bases reguladoras y la convocatoria del</w:t>
      </w:r>
      <w:r>
        <w:rPr>
          <w:rFonts w:ascii="Arial" w:eastAsia="Arial" w:hAnsi="Arial" w:cs="Arial"/>
          <w:color w:val="000000"/>
        </w:rPr>
        <w:t xml:space="preserve"> </w:t>
      </w:r>
      <w:r w:rsidRPr="00E674FB">
        <w:rPr>
          <w:rFonts w:ascii="Arial" w:eastAsia="Arial" w:hAnsi="Arial" w:cs="Arial"/>
          <w:color w:val="000000"/>
        </w:rPr>
        <w:t xml:space="preserve">proceso de selección del personal </w:t>
      </w:r>
      <w:r w:rsidR="00FB0AF2">
        <w:rPr>
          <w:rFonts w:ascii="Arial" w:eastAsia="Arial" w:hAnsi="Arial" w:cs="Arial"/>
          <w:color w:val="000000"/>
        </w:rPr>
        <w:t>a nombrar</w:t>
      </w:r>
      <w:r w:rsidR="00D17917">
        <w:rPr>
          <w:rFonts w:ascii="Arial" w:eastAsia="Arial" w:hAnsi="Arial" w:cs="Arial"/>
          <w:color w:val="000000"/>
        </w:rPr>
        <w:t>, como funcionario interino para ejecución de programa de carácter temporal,</w:t>
      </w:r>
      <w:r w:rsidRPr="00E674FB">
        <w:rPr>
          <w:rFonts w:ascii="Arial" w:eastAsia="Arial" w:hAnsi="Arial" w:cs="Arial"/>
          <w:color w:val="000000"/>
        </w:rPr>
        <w:t xml:space="preserve"> para el desarrollo del Proyecto </w:t>
      </w:r>
      <w:r w:rsidRPr="00E674FB">
        <w:rPr>
          <w:rFonts w:ascii="Arial" w:eastAsia="Arial" w:hAnsi="Arial" w:cs="Arial"/>
          <w:b/>
          <w:color w:val="000000"/>
        </w:rPr>
        <w:t xml:space="preserve">"ESCUELA TALENTO JOVEN </w:t>
      </w:r>
      <w:r w:rsidR="00F12C10">
        <w:rPr>
          <w:rFonts w:ascii="Arial" w:eastAsia="Arial" w:hAnsi="Arial" w:cs="Arial"/>
          <w:b/>
          <w:color w:val="000000"/>
        </w:rPr>
        <w:t>COLINDRES 2022</w:t>
      </w:r>
      <w:r w:rsidRPr="00E674FB">
        <w:rPr>
          <w:rFonts w:ascii="Arial" w:eastAsia="Arial" w:hAnsi="Arial" w:cs="Arial"/>
          <w:b/>
          <w:color w:val="000000"/>
        </w:rPr>
        <w:t>"</w:t>
      </w:r>
      <w:r w:rsidRPr="00E674FB">
        <w:rPr>
          <w:rFonts w:ascii="Arial" w:eastAsia="Arial" w:hAnsi="Arial" w:cs="Arial"/>
          <w:color w:val="000000"/>
        </w:rPr>
        <w:t>, en colaboración con el Servicio Cántabro de Empleo, presentado a la Convocatoria aprobada para 2021 por Resolución de 14 de octubre de 2021 de la Consejera de Empleo y Políticas Sociales correspondiente al programa “Escuelas de Talento Joven” y cuyas bases están reguladas en la Orden EPS/36/2021 de 26 de agosto de la Consejería de Empleo y Políticas</w:t>
      </w:r>
      <w:r>
        <w:rPr>
          <w:rFonts w:ascii="Arial" w:eastAsia="Arial" w:hAnsi="Arial" w:cs="Arial"/>
          <w:color w:val="000000"/>
        </w:rPr>
        <w:t xml:space="preserve"> </w:t>
      </w:r>
      <w:r w:rsidRPr="00E674FB">
        <w:rPr>
          <w:rFonts w:ascii="Arial" w:eastAsia="Arial" w:hAnsi="Arial" w:cs="Arial"/>
          <w:color w:val="000000"/>
        </w:rPr>
        <w:t>Sociales del Gobierno de Cantabria (BOC de 6 de septiembre de 2021), en la que se establecen las bases reguladoras de subvenciones del</w:t>
      </w:r>
      <w:r>
        <w:rPr>
          <w:rFonts w:ascii="Arial" w:eastAsia="Arial" w:hAnsi="Arial" w:cs="Arial"/>
          <w:color w:val="000000"/>
        </w:rPr>
        <w:t xml:space="preserve"> </w:t>
      </w:r>
      <w:r w:rsidRPr="00E674FB">
        <w:rPr>
          <w:rFonts w:ascii="Arial" w:eastAsia="Arial" w:hAnsi="Arial" w:cs="Arial"/>
          <w:color w:val="000000"/>
        </w:rPr>
        <w:t>programa de formación en alternancia con el empleo Escuelas de Talento Joven. Dicha convocatoria ha sido aprobada,</w:t>
      </w:r>
      <w:r>
        <w:rPr>
          <w:rFonts w:ascii="Arial" w:eastAsia="Arial" w:hAnsi="Arial" w:cs="Arial"/>
          <w:color w:val="000000"/>
        </w:rPr>
        <w:t xml:space="preserve"> </w:t>
      </w:r>
      <w:r w:rsidRPr="00E674FB">
        <w:rPr>
          <w:rFonts w:ascii="Arial" w:eastAsia="Arial" w:hAnsi="Arial" w:cs="Arial"/>
          <w:color w:val="000000"/>
        </w:rPr>
        <w:t>en sesión ordinaria, por acuerdo del Consejo de Gobierno con fecha 10 de diciembre de 2021.</w:t>
      </w:r>
    </w:p>
    <w:p w14:paraId="370260A8" w14:textId="77777777" w:rsidR="00734FC1" w:rsidRDefault="00734FC1" w:rsidP="00734FC1">
      <w:pPr>
        <w:tabs>
          <w:tab w:val="left" w:pos="567"/>
        </w:tabs>
        <w:spacing w:beforeLines="20" w:before="48" w:afterLines="20" w:after="48" w:line="360" w:lineRule="auto"/>
        <w:jc w:val="both"/>
        <w:rPr>
          <w:rFonts w:ascii="Arial" w:eastAsia="Arial" w:hAnsi="Arial" w:cs="Arial"/>
          <w:color w:val="000000"/>
        </w:rPr>
      </w:pPr>
    </w:p>
    <w:p w14:paraId="2F305948" w14:textId="0A7EA165" w:rsidR="00520DA6" w:rsidRPr="00E674FB" w:rsidRDefault="00520DA6" w:rsidP="00734FC1">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1.2.</w:t>
      </w:r>
      <w:r w:rsidRPr="00E674FB">
        <w:rPr>
          <w:rFonts w:ascii="Arial" w:eastAsia="Arial" w:hAnsi="Arial" w:cs="Arial"/>
          <w:color w:val="000000"/>
        </w:rPr>
        <w:tab/>
        <w:t>Puestos a cubrir:</w:t>
      </w:r>
    </w:p>
    <w:p w14:paraId="6314A4F3" w14:textId="7A2A4C2F" w:rsidR="00DD44DA" w:rsidRPr="00E674FB" w:rsidRDefault="00520DA6" w:rsidP="00455DB0">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Según se recoge en Proyecto aprobado, el personal necesario</w:t>
      </w:r>
      <w:r w:rsidR="00BA6EB4">
        <w:rPr>
          <w:rFonts w:ascii="Arial" w:eastAsia="Arial" w:hAnsi="Arial" w:cs="Arial"/>
          <w:color w:val="000000"/>
        </w:rPr>
        <w:t xml:space="preserve"> </w:t>
      </w:r>
      <w:r w:rsidRPr="00E674FB">
        <w:rPr>
          <w:rFonts w:ascii="Arial" w:eastAsia="Arial" w:hAnsi="Arial" w:cs="Arial"/>
          <w:color w:val="000000"/>
        </w:rPr>
        <w:t xml:space="preserve">para la ejecución del citado Proyecto </w:t>
      </w:r>
      <w:r w:rsidRPr="00E674FB">
        <w:rPr>
          <w:rFonts w:ascii="Arial" w:eastAsia="Arial" w:hAnsi="Arial" w:cs="Arial"/>
          <w:b/>
          <w:color w:val="000000"/>
        </w:rPr>
        <w:t xml:space="preserve">"ESCUELA TALENTO JOVEN </w:t>
      </w:r>
      <w:r w:rsidR="00734FC1">
        <w:rPr>
          <w:rFonts w:ascii="Arial" w:eastAsia="Arial" w:hAnsi="Arial" w:cs="Arial"/>
          <w:b/>
          <w:color w:val="000000"/>
        </w:rPr>
        <w:t>COLINDRES 2022</w:t>
      </w:r>
      <w:r w:rsidRPr="00E674FB">
        <w:rPr>
          <w:rFonts w:ascii="Arial" w:eastAsia="Arial" w:hAnsi="Arial" w:cs="Arial"/>
          <w:b/>
          <w:color w:val="000000"/>
        </w:rPr>
        <w:t>"</w:t>
      </w:r>
      <w:r w:rsidRPr="00E674FB">
        <w:rPr>
          <w:rFonts w:ascii="Arial" w:eastAsia="Arial" w:hAnsi="Arial" w:cs="Arial"/>
          <w:color w:val="000000"/>
        </w:rPr>
        <w:t xml:space="preserve"> es el siguiente:</w:t>
      </w:r>
    </w:p>
    <w:p w14:paraId="19A64BD2" w14:textId="2F4271C7" w:rsidR="00520DA6" w:rsidRPr="00E674FB" w:rsidRDefault="00520DA6" w:rsidP="00734FC1">
      <w:pPr>
        <w:numPr>
          <w:ilvl w:val="0"/>
          <w:numId w:val="4"/>
        </w:numPr>
        <w:pBdr>
          <w:top w:val="nil"/>
          <w:left w:val="nil"/>
          <w:bottom w:val="nil"/>
          <w:right w:val="nil"/>
          <w:between w:val="nil"/>
        </w:pBdr>
        <w:spacing w:beforeLines="20" w:before="48" w:afterLines="20" w:after="48" w:line="360" w:lineRule="auto"/>
        <w:ind w:left="1134"/>
        <w:jc w:val="both"/>
        <w:rPr>
          <w:rFonts w:ascii="Arial" w:eastAsia="Quattrocento Sans" w:hAnsi="Arial" w:cs="Arial"/>
          <w:color w:val="000000"/>
        </w:rPr>
      </w:pPr>
      <w:r w:rsidRPr="00D906FB">
        <w:rPr>
          <w:rFonts w:ascii="Arial" w:eastAsia="Arial" w:hAnsi="Arial" w:cs="Arial"/>
        </w:rPr>
        <w:t xml:space="preserve">1 </w:t>
      </w:r>
      <w:proofErr w:type="gramStart"/>
      <w:r w:rsidR="00734FC1" w:rsidRPr="00D906FB">
        <w:rPr>
          <w:rFonts w:ascii="Arial" w:eastAsia="Arial" w:hAnsi="Arial" w:cs="Arial"/>
        </w:rPr>
        <w:t>Coordinador</w:t>
      </w:r>
      <w:proofErr w:type="gramEnd"/>
      <w:r w:rsidR="003864E8" w:rsidRPr="00D906FB">
        <w:rPr>
          <w:rFonts w:ascii="Arial" w:eastAsia="Arial" w:hAnsi="Arial" w:cs="Arial"/>
        </w:rPr>
        <w:t>/a</w:t>
      </w:r>
      <w:r w:rsidR="00734FC1" w:rsidRPr="00D906FB">
        <w:rPr>
          <w:rFonts w:ascii="Arial" w:eastAsia="Arial" w:hAnsi="Arial" w:cs="Arial"/>
        </w:rPr>
        <w:t>-Docente</w:t>
      </w:r>
      <w:r w:rsidR="006939D4" w:rsidRPr="00D906FB">
        <w:rPr>
          <w:rFonts w:ascii="Arial" w:eastAsia="Arial" w:hAnsi="Arial" w:cs="Arial"/>
        </w:rPr>
        <w:t xml:space="preserve"> </w:t>
      </w:r>
      <w:r w:rsidR="006939D4">
        <w:rPr>
          <w:rFonts w:ascii="Arial" w:eastAsia="Arial" w:hAnsi="Arial" w:cs="Arial"/>
          <w:color w:val="000000"/>
        </w:rPr>
        <w:t>de formación complementaria y básica</w:t>
      </w:r>
    </w:p>
    <w:p w14:paraId="1BB77FE6" w14:textId="3A7A325E" w:rsidR="00520DA6" w:rsidRPr="006B3E1D" w:rsidRDefault="00520DA6" w:rsidP="00734FC1">
      <w:pPr>
        <w:numPr>
          <w:ilvl w:val="0"/>
          <w:numId w:val="4"/>
        </w:numPr>
        <w:pBdr>
          <w:top w:val="nil"/>
          <w:left w:val="nil"/>
          <w:bottom w:val="nil"/>
          <w:right w:val="nil"/>
          <w:between w:val="nil"/>
        </w:pBdr>
        <w:spacing w:beforeLines="20" w:before="48" w:afterLines="20" w:after="48" w:line="360" w:lineRule="auto"/>
        <w:ind w:left="1134"/>
        <w:jc w:val="both"/>
        <w:rPr>
          <w:rFonts w:ascii="Arial" w:eastAsia="Quattrocento Sans" w:hAnsi="Arial" w:cs="Arial"/>
          <w:i/>
          <w:iCs/>
          <w:color w:val="000000"/>
        </w:rPr>
      </w:pPr>
      <w:r w:rsidRPr="00E674FB">
        <w:rPr>
          <w:rFonts w:ascii="Arial" w:eastAsia="Arial" w:hAnsi="Arial" w:cs="Arial"/>
          <w:color w:val="000000"/>
        </w:rPr>
        <w:t xml:space="preserve">1 </w:t>
      </w:r>
      <w:proofErr w:type="gramStart"/>
      <w:r w:rsidRPr="00E674FB">
        <w:rPr>
          <w:rFonts w:ascii="Arial" w:eastAsia="Arial" w:hAnsi="Arial" w:cs="Arial"/>
          <w:color w:val="000000"/>
        </w:rPr>
        <w:t>Docente</w:t>
      </w:r>
      <w:proofErr w:type="gramEnd"/>
      <w:r w:rsidRPr="00E674FB">
        <w:rPr>
          <w:rFonts w:ascii="Arial" w:eastAsia="Arial" w:hAnsi="Arial" w:cs="Arial"/>
          <w:color w:val="000000"/>
        </w:rPr>
        <w:t xml:space="preserve"> de la especialidad</w:t>
      </w:r>
      <w:r w:rsidR="006B3E1D">
        <w:rPr>
          <w:rFonts w:ascii="Arial" w:eastAsia="Arial" w:hAnsi="Arial" w:cs="Arial"/>
          <w:color w:val="000000"/>
        </w:rPr>
        <w:t xml:space="preserve"> </w:t>
      </w:r>
      <w:r w:rsidR="006B3E1D" w:rsidRPr="006B3E1D">
        <w:rPr>
          <w:rFonts w:ascii="Arial" w:eastAsia="Arial" w:hAnsi="Arial" w:cs="Arial"/>
          <w:i/>
          <w:iCs/>
          <w:color w:val="000000"/>
        </w:rPr>
        <w:t>“Actividades auxiliares en viveros, jardines y centros de jardinería” (AGAO0108) e “Instalación y mantenimiento de jardines y zonas verdes” (AGAO208)</w:t>
      </w:r>
      <w:r w:rsidR="000E38B0">
        <w:rPr>
          <w:rFonts w:ascii="Arial" w:eastAsia="Arial" w:hAnsi="Arial" w:cs="Arial"/>
          <w:i/>
          <w:iCs/>
          <w:color w:val="000000"/>
        </w:rPr>
        <w:t>.</w:t>
      </w:r>
    </w:p>
    <w:p w14:paraId="69B24E67" w14:textId="150BAD95" w:rsidR="00520DA6" w:rsidRPr="00D906FB" w:rsidRDefault="00DD44DA" w:rsidP="00734FC1">
      <w:pPr>
        <w:numPr>
          <w:ilvl w:val="0"/>
          <w:numId w:val="4"/>
        </w:numPr>
        <w:pBdr>
          <w:top w:val="nil"/>
          <w:left w:val="nil"/>
          <w:bottom w:val="nil"/>
          <w:right w:val="nil"/>
          <w:between w:val="nil"/>
        </w:pBdr>
        <w:spacing w:beforeLines="20" w:before="48" w:afterLines="20" w:after="48" w:line="360" w:lineRule="auto"/>
        <w:ind w:left="1134"/>
        <w:jc w:val="both"/>
        <w:rPr>
          <w:rFonts w:ascii="Arial" w:eastAsia="Quattrocento Sans" w:hAnsi="Arial" w:cs="Arial"/>
        </w:rPr>
      </w:pPr>
      <w:r w:rsidRPr="00D906FB">
        <w:rPr>
          <w:rFonts w:ascii="Arial" w:eastAsia="Arial" w:hAnsi="Arial" w:cs="Arial"/>
        </w:rPr>
        <w:t xml:space="preserve">2 </w:t>
      </w:r>
      <w:proofErr w:type="gramStart"/>
      <w:r w:rsidRPr="00D906FB">
        <w:rPr>
          <w:rFonts w:ascii="Arial" w:eastAsia="Arial" w:hAnsi="Arial" w:cs="Arial"/>
        </w:rPr>
        <w:t>Docentes</w:t>
      </w:r>
      <w:proofErr w:type="gramEnd"/>
      <w:r w:rsidR="00520DA6" w:rsidRPr="00D906FB">
        <w:rPr>
          <w:rFonts w:ascii="Arial" w:eastAsia="Arial" w:hAnsi="Arial" w:cs="Arial"/>
        </w:rPr>
        <w:t xml:space="preserve"> de Competencias Clave</w:t>
      </w:r>
      <w:r w:rsidR="003864E8" w:rsidRPr="00D906FB">
        <w:rPr>
          <w:rFonts w:ascii="Arial" w:eastAsia="Arial" w:hAnsi="Arial" w:cs="Arial"/>
        </w:rPr>
        <w:t xml:space="preserve"> (1 docente Comunicación Lengua Castellana y 1 docente Comunicación Matemática).</w:t>
      </w:r>
    </w:p>
    <w:p w14:paraId="7876B9EE" w14:textId="77777777" w:rsidR="00520DA6" w:rsidRPr="00E674FB" w:rsidRDefault="00520DA6" w:rsidP="00734FC1">
      <w:pPr>
        <w:pBdr>
          <w:top w:val="nil"/>
          <w:left w:val="nil"/>
          <w:bottom w:val="nil"/>
          <w:right w:val="nil"/>
          <w:between w:val="nil"/>
        </w:pBdr>
        <w:spacing w:beforeLines="20" w:before="48" w:afterLines="20" w:after="48" w:line="360" w:lineRule="auto"/>
        <w:jc w:val="both"/>
        <w:rPr>
          <w:rFonts w:ascii="Arial" w:eastAsia="Quattrocento Sans" w:hAnsi="Arial" w:cs="Arial"/>
          <w:color w:val="000000"/>
        </w:rPr>
      </w:pPr>
    </w:p>
    <w:p w14:paraId="74B492EB" w14:textId="1B4AE9B0" w:rsidR="00520DA6" w:rsidRPr="00E674FB"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La cobertura de estos puestos se efectuará mediante nombramiento como funcionario interino por</w:t>
      </w:r>
      <w:r w:rsidR="00D92C01">
        <w:rPr>
          <w:rFonts w:ascii="Arial" w:eastAsia="Arial" w:hAnsi="Arial" w:cs="Arial"/>
          <w:color w:val="000000"/>
        </w:rPr>
        <w:t xml:space="preserve"> ejecución de</w:t>
      </w:r>
      <w:r w:rsidRPr="00E674FB">
        <w:rPr>
          <w:rFonts w:ascii="Arial" w:eastAsia="Arial" w:hAnsi="Arial" w:cs="Arial"/>
          <w:color w:val="000000"/>
        </w:rPr>
        <w:t xml:space="preserve"> programas, conforme al artículo 10.</w:t>
      </w:r>
      <w:r w:rsidR="00E6467A">
        <w:rPr>
          <w:rFonts w:ascii="Arial" w:eastAsia="Arial" w:hAnsi="Arial" w:cs="Arial"/>
          <w:color w:val="000000"/>
        </w:rPr>
        <w:t>1.</w:t>
      </w:r>
      <w:r w:rsidRPr="00E674FB">
        <w:rPr>
          <w:rFonts w:ascii="Arial" w:eastAsia="Arial" w:hAnsi="Arial" w:cs="Arial"/>
          <w:color w:val="000000"/>
        </w:rPr>
        <w:t xml:space="preserve">c del Real Decreto legislativo 5/2015, de 30 de octubre, por el que se aprueba el Texto Refundido de la Ley del Estatuto Básico del Empleado Público, </w:t>
      </w:r>
      <w:r w:rsidRPr="00E674FB">
        <w:rPr>
          <w:rFonts w:ascii="Arial" w:eastAsia="Arial" w:hAnsi="Arial" w:cs="Arial"/>
          <w:b/>
          <w:i/>
          <w:color w:val="000000"/>
        </w:rPr>
        <w:t xml:space="preserve">“La ejecución de programas de carácter temporal, que no podrán </w:t>
      </w:r>
      <w:r w:rsidRPr="00E674FB">
        <w:rPr>
          <w:rFonts w:ascii="Arial" w:eastAsia="Arial" w:hAnsi="Arial" w:cs="Arial"/>
          <w:b/>
          <w:i/>
          <w:color w:val="000000"/>
        </w:rPr>
        <w:lastRenderedPageBreak/>
        <w:t>tener una duración superior a tres años, ampliable hasta doce</w:t>
      </w:r>
      <w:r w:rsidRPr="00E674FB">
        <w:rPr>
          <w:rFonts w:ascii="Arial" w:eastAsia="Arial" w:hAnsi="Arial" w:cs="Arial"/>
          <w:color w:val="000000"/>
        </w:rPr>
        <w:t xml:space="preserve"> </w:t>
      </w:r>
      <w:r w:rsidRPr="00E674FB">
        <w:rPr>
          <w:rFonts w:ascii="Arial" w:eastAsia="Arial" w:hAnsi="Arial" w:cs="Arial"/>
          <w:b/>
          <w:i/>
          <w:color w:val="000000"/>
        </w:rPr>
        <w:t>meses más por las leyes de Función Pública que se dicten en desarrollo de este Estatuto”,</w:t>
      </w:r>
      <w:r w:rsidRPr="00E674FB">
        <w:rPr>
          <w:rFonts w:ascii="Arial" w:eastAsia="Arial" w:hAnsi="Arial" w:cs="Arial"/>
          <w:color w:val="000000"/>
        </w:rPr>
        <w:t xml:space="preserve"> siendo los procesos de selección del personal funcionario interino, de carácter público, rigiéndose en todo caso por los principios de igualdad, mérito, capacidad, publicidad y celeridad, y tendrán por finalidad la cobertura inmediata del puesto. El nombramiento derivado de estos procedimientos de selección en ningún caso dará lugar al reconocimiento de la condición de funcionario de carrera.</w:t>
      </w:r>
    </w:p>
    <w:p w14:paraId="58CD7357" w14:textId="35694D41" w:rsidR="00C65948" w:rsidRPr="003E53E9" w:rsidRDefault="00520DA6" w:rsidP="009D15B1">
      <w:pPr>
        <w:spacing w:beforeLines="20" w:before="48" w:afterLines="20" w:after="48" w:line="360" w:lineRule="auto"/>
        <w:jc w:val="both"/>
        <w:rPr>
          <w:rFonts w:ascii="Arial" w:eastAsia="Arial" w:hAnsi="Arial" w:cs="Arial"/>
          <w:color w:val="000000"/>
        </w:rPr>
      </w:pPr>
      <w:r w:rsidRPr="003E53E9">
        <w:rPr>
          <w:rFonts w:ascii="Arial" w:eastAsia="Arial" w:hAnsi="Arial" w:cs="Arial"/>
          <w:color w:val="000000"/>
        </w:rPr>
        <w:t>La jornada</w:t>
      </w:r>
      <w:r w:rsidR="00C65948" w:rsidRPr="003E53E9">
        <w:rPr>
          <w:rFonts w:ascii="Arial" w:eastAsia="Arial" w:hAnsi="Arial" w:cs="Arial"/>
          <w:color w:val="000000"/>
        </w:rPr>
        <w:t xml:space="preserve"> del personal a seleccionar</w:t>
      </w:r>
      <w:r w:rsidRPr="003E53E9">
        <w:rPr>
          <w:rFonts w:ascii="Arial" w:eastAsia="Arial" w:hAnsi="Arial" w:cs="Arial"/>
          <w:color w:val="000000"/>
        </w:rPr>
        <w:t xml:space="preserve"> será</w:t>
      </w:r>
      <w:r w:rsidR="00C65948" w:rsidRPr="003E53E9">
        <w:rPr>
          <w:rFonts w:ascii="Arial" w:eastAsia="Arial" w:hAnsi="Arial" w:cs="Arial"/>
          <w:color w:val="000000"/>
        </w:rPr>
        <w:t>:</w:t>
      </w:r>
    </w:p>
    <w:p w14:paraId="20DCCB3B" w14:textId="2F163DDD" w:rsidR="00C65948" w:rsidRPr="00D906FB" w:rsidRDefault="00520DA6" w:rsidP="00C65948">
      <w:pPr>
        <w:pStyle w:val="Prrafodelista"/>
        <w:numPr>
          <w:ilvl w:val="0"/>
          <w:numId w:val="10"/>
        </w:numPr>
        <w:spacing w:beforeLines="20" w:before="48" w:afterLines="20" w:after="48" w:line="360" w:lineRule="auto"/>
        <w:jc w:val="both"/>
        <w:rPr>
          <w:rFonts w:ascii="Arial" w:eastAsia="Arial" w:hAnsi="Arial" w:cs="Arial"/>
        </w:rPr>
      </w:pPr>
      <w:r w:rsidRPr="00D906FB">
        <w:rPr>
          <w:rFonts w:ascii="Arial" w:eastAsia="Arial" w:hAnsi="Arial" w:cs="Arial"/>
        </w:rPr>
        <w:t>Coordinador</w:t>
      </w:r>
      <w:r w:rsidR="003864E8" w:rsidRPr="00D906FB">
        <w:rPr>
          <w:rFonts w:ascii="Arial" w:eastAsia="Arial" w:hAnsi="Arial" w:cs="Arial"/>
        </w:rPr>
        <w:t>/a-docente</w:t>
      </w:r>
      <w:r w:rsidR="00C65948" w:rsidRPr="00D906FB">
        <w:rPr>
          <w:rFonts w:ascii="Arial" w:eastAsia="Arial" w:hAnsi="Arial" w:cs="Arial"/>
        </w:rPr>
        <w:t>: jornada completa durante los 18 meses (tres fases).</w:t>
      </w:r>
    </w:p>
    <w:p w14:paraId="4DE0A736" w14:textId="4382ECCD" w:rsidR="00C65948" w:rsidRPr="003E53E9" w:rsidRDefault="00520DA6" w:rsidP="00C65948">
      <w:pPr>
        <w:pStyle w:val="Prrafodelista"/>
        <w:numPr>
          <w:ilvl w:val="0"/>
          <w:numId w:val="10"/>
        </w:numPr>
        <w:spacing w:beforeLines="20" w:before="48" w:afterLines="20" w:after="48" w:line="360" w:lineRule="auto"/>
        <w:jc w:val="both"/>
        <w:rPr>
          <w:rFonts w:ascii="Arial" w:eastAsia="Arial" w:hAnsi="Arial" w:cs="Arial"/>
          <w:color w:val="000000"/>
        </w:rPr>
      </w:pPr>
      <w:r w:rsidRPr="00D906FB">
        <w:rPr>
          <w:rFonts w:ascii="Arial" w:eastAsia="Arial" w:hAnsi="Arial" w:cs="Arial"/>
        </w:rPr>
        <w:t>Docente de la especialidad</w:t>
      </w:r>
      <w:r w:rsidR="00C65948" w:rsidRPr="003E53E9">
        <w:rPr>
          <w:rFonts w:ascii="Arial" w:eastAsia="Arial" w:hAnsi="Arial" w:cs="Arial"/>
          <w:color w:val="000000"/>
        </w:rPr>
        <w:t xml:space="preserve">: durante la fase I tendrá una jornada parcial del 60% durante los cuatro primeros meses y hasta final de contrato a jornada completa. </w:t>
      </w:r>
    </w:p>
    <w:p w14:paraId="09DD9627" w14:textId="45EB5EA1" w:rsidR="00C65948" w:rsidRPr="003E53E9" w:rsidRDefault="00520DA6" w:rsidP="00C65948">
      <w:pPr>
        <w:pStyle w:val="Prrafodelista"/>
        <w:numPr>
          <w:ilvl w:val="0"/>
          <w:numId w:val="10"/>
        </w:numPr>
        <w:spacing w:beforeLines="20" w:before="48" w:afterLines="20" w:after="48" w:line="360" w:lineRule="auto"/>
        <w:jc w:val="both"/>
        <w:rPr>
          <w:rFonts w:ascii="Arial" w:eastAsia="Arial" w:hAnsi="Arial" w:cs="Arial"/>
          <w:color w:val="000000"/>
        </w:rPr>
      </w:pPr>
      <w:r w:rsidRPr="003E53E9">
        <w:rPr>
          <w:rFonts w:ascii="Arial" w:eastAsia="Arial" w:hAnsi="Arial" w:cs="Arial"/>
          <w:color w:val="000000"/>
        </w:rPr>
        <w:t xml:space="preserve">Docente de Competencias Clave </w:t>
      </w:r>
      <w:r w:rsidR="00C65948" w:rsidRPr="003E53E9">
        <w:rPr>
          <w:rFonts w:ascii="Arial" w:eastAsia="Arial" w:hAnsi="Arial" w:cs="Arial"/>
          <w:color w:val="000000"/>
        </w:rPr>
        <w:t>comunicación en lengua castellana: jornada parcial del 50% durante dos meses (Fase I del proyecto)</w:t>
      </w:r>
    </w:p>
    <w:p w14:paraId="7662BC64" w14:textId="421F078D" w:rsidR="00C65948" w:rsidRPr="003E53E9" w:rsidRDefault="00C65948" w:rsidP="00C65948">
      <w:pPr>
        <w:pStyle w:val="Prrafodelista"/>
        <w:numPr>
          <w:ilvl w:val="0"/>
          <w:numId w:val="10"/>
        </w:numPr>
        <w:spacing w:beforeLines="20" w:before="48" w:afterLines="20" w:after="48" w:line="360" w:lineRule="auto"/>
        <w:jc w:val="both"/>
        <w:rPr>
          <w:rFonts w:ascii="Arial" w:eastAsia="Arial" w:hAnsi="Arial" w:cs="Arial"/>
          <w:color w:val="000000"/>
        </w:rPr>
      </w:pPr>
      <w:r w:rsidRPr="003E53E9">
        <w:rPr>
          <w:rFonts w:ascii="Arial" w:eastAsia="Arial" w:hAnsi="Arial" w:cs="Arial"/>
          <w:color w:val="000000"/>
        </w:rPr>
        <w:t>Docente de Competencias Clave comunicación matemática: jornada parcial del 50% durante dos meses (Fase I del proyecto)</w:t>
      </w:r>
    </w:p>
    <w:p w14:paraId="00BB14AD" w14:textId="77777777" w:rsidR="00520DA6" w:rsidRDefault="00520DA6" w:rsidP="009D15B1">
      <w:pPr>
        <w:spacing w:beforeLines="20" w:before="48" w:afterLines="20" w:after="48" w:line="360" w:lineRule="auto"/>
        <w:jc w:val="both"/>
        <w:rPr>
          <w:rFonts w:ascii="Arial" w:eastAsia="Arial" w:hAnsi="Arial" w:cs="Arial"/>
          <w:color w:val="000000"/>
        </w:rPr>
      </w:pPr>
    </w:p>
    <w:p w14:paraId="190B23F3" w14:textId="4D0B32A8" w:rsidR="00520DA6" w:rsidRPr="00EC58C4" w:rsidRDefault="00930EB5" w:rsidP="00D92C01">
      <w:pPr>
        <w:spacing w:beforeLines="20" w:before="48" w:afterLines="20" w:after="48" w:line="360" w:lineRule="auto"/>
        <w:jc w:val="both"/>
        <w:rPr>
          <w:rFonts w:ascii="Arial" w:eastAsia="Arial" w:hAnsi="Arial" w:cs="Arial"/>
          <w:color w:val="000000"/>
        </w:rPr>
      </w:pPr>
      <w:r w:rsidRPr="00EC58C4">
        <w:rPr>
          <w:rFonts w:ascii="Arial" w:eastAsia="Arial" w:hAnsi="Arial" w:cs="Arial"/>
          <w:color w:val="000000"/>
        </w:rPr>
        <w:t>Las retribuciones son las siguientes</w:t>
      </w:r>
      <w:r w:rsidR="00767A1D">
        <w:rPr>
          <w:rFonts w:ascii="Arial" w:eastAsia="Arial" w:hAnsi="Arial" w:cs="Arial"/>
          <w:color w:val="000000"/>
        </w:rPr>
        <w:t xml:space="preserve"> atendiendo al grupo previsto para cada puesto de trabajo en función de la titulación requerida para su acceso</w:t>
      </w:r>
      <w:r w:rsidRPr="00EC58C4">
        <w:rPr>
          <w:rFonts w:ascii="Arial" w:eastAsia="Arial" w:hAnsi="Arial" w:cs="Arial"/>
          <w:color w:val="000000"/>
        </w:rPr>
        <w:t>:</w:t>
      </w:r>
    </w:p>
    <w:p w14:paraId="0ACCE96E" w14:textId="54C835F9" w:rsidR="00930EB5" w:rsidRPr="00EC58C4" w:rsidRDefault="003864E8" w:rsidP="00930EB5">
      <w:pPr>
        <w:pStyle w:val="Prrafodelista"/>
        <w:numPr>
          <w:ilvl w:val="0"/>
          <w:numId w:val="9"/>
        </w:numPr>
        <w:spacing w:beforeLines="20" w:before="48" w:afterLines="20" w:after="48" w:line="360" w:lineRule="auto"/>
        <w:jc w:val="both"/>
        <w:rPr>
          <w:rFonts w:ascii="Arial" w:eastAsia="Arial" w:hAnsi="Arial" w:cs="Arial"/>
          <w:color w:val="000000"/>
        </w:rPr>
      </w:pPr>
      <w:r w:rsidRPr="00D906FB">
        <w:rPr>
          <w:rFonts w:ascii="Arial" w:eastAsia="Arial" w:hAnsi="Arial" w:cs="Arial"/>
        </w:rPr>
        <w:t>Coordinador/a-docente</w:t>
      </w:r>
      <w:r w:rsidR="001E5C85" w:rsidRPr="00D906FB">
        <w:rPr>
          <w:rFonts w:ascii="Arial" w:eastAsia="Arial" w:hAnsi="Arial" w:cs="Arial"/>
        </w:rPr>
        <w:t>: 2.262,8</w:t>
      </w:r>
      <w:r w:rsidRPr="00D906FB">
        <w:rPr>
          <w:rFonts w:ascii="Arial" w:eastAsia="Arial" w:hAnsi="Arial" w:cs="Arial"/>
        </w:rPr>
        <w:t>9</w:t>
      </w:r>
      <w:r w:rsidR="001E5C85" w:rsidRPr="00D906FB">
        <w:rPr>
          <w:rFonts w:ascii="Arial" w:eastAsia="Arial" w:hAnsi="Arial" w:cs="Arial"/>
        </w:rPr>
        <w:t xml:space="preserve"> euros</w:t>
      </w:r>
      <w:r w:rsidR="001E5C85" w:rsidRPr="00EC58C4">
        <w:rPr>
          <w:rFonts w:ascii="Arial" w:eastAsia="Arial" w:hAnsi="Arial" w:cs="Arial"/>
          <w:color w:val="000000"/>
        </w:rPr>
        <w:t>/brutos mensuales (paga extra aparte)</w:t>
      </w:r>
    </w:p>
    <w:p w14:paraId="4727D5F7" w14:textId="5B7E01A8" w:rsidR="001E5C85" w:rsidRDefault="001E5C85" w:rsidP="00930EB5">
      <w:pPr>
        <w:pStyle w:val="Prrafodelista"/>
        <w:numPr>
          <w:ilvl w:val="0"/>
          <w:numId w:val="9"/>
        </w:numPr>
        <w:spacing w:beforeLines="20" w:before="48" w:afterLines="20" w:after="48" w:line="360" w:lineRule="auto"/>
        <w:jc w:val="both"/>
        <w:rPr>
          <w:rFonts w:ascii="Arial" w:eastAsia="Arial" w:hAnsi="Arial" w:cs="Arial"/>
          <w:color w:val="000000"/>
        </w:rPr>
      </w:pPr>
      <w:r w:rsidRPr="00EC58C4">
        <w:rPr>
          <w:rFonts w:ascii="Arial" w:eastAsia="Arial" w:hAnsi="Arial" w:cs="Arial"/>
          <w:color w:val="000000"/>
        </w:rPr>
        <w:t xml:space="preserve">Docente de la especialidad: Fase 1ª, 4 meses </w:t>
      </w:r>
      <w:r w:rsidRPr="00D906FB">
        <w:rPr>
          <w:rFonts w:ascii="Arial" w:eastAsia="Arial" w:hAnsi="Arial" w:cs="Arial"/>
        </w:rPr>
        <w:t>1.341,9</w:t>
      </w:r>
      <w:r w:rsidR="003864E8" w:rsidRPr="00D906FB">
        <w:rPr>
          <w:rFonts w:ascii="Arial" w:eastAsia="Arial" w:hAnsi="Arial" w:cs="Arial"/>
        </w:rPr>
        <w:t>2</w:t>
      </w:r>
      <w:r w:rsidRPr="00D906FB">
        <w:rPr>
          <w:rFonts w:ascii="Arial" w:eastAsia="Arial" w:hAnsi="Arial" w:cs="Arial"/>
        </w:rPr>
        <w:t xml:space="preserve"> euros/brutos </w:t>
      </w:r>
      <w:r w:rsidRPr="00EC58C4">
        <w:rPr>
          <w:rFonts w:ascii="Arial" w:eastAsia="Arial" w:hAnsi="Arial" w:cs="Arial"/>
          <w:color w:val="000000"/>
        </w:rPr>
        <w:t>mensuales (sin incluir pagas extras) y 2 meses 2.236,53 euros/brutos mensuales (sin incluir pagas extras). Fase 2ª y 3ª: 2.236,53 euros/brutos mensuales (sin incluir pagas extras).</w:t>
      </w:r>
    </w:p>
    <w:p w14:paraId="42B35BE3" w14:textId="2E6A7FFF" w:rsidR="00EC58C4" w:rsidRPr="00EC58C4" w:rsidRDefault="00EC58C4" w:rsidP="00930EB5">
      <w:pPr>
        <w:pStyle w:val="Prrafodelista"/>
        <w:numPr>
          <w:ilvl w:val="0"/>
          <w:numId w:val="9"/>
        </w:numPr>
        <w:spacing w:beforeLines="20" w:before="48" w:afterLines="20" w:after="48" w:line="360" w:lineRule="auto"/>
        <w:jc w:val="both"/>
        <w:rPr>
          <w:rFonts w:ascii="Arial" w:eastAsia="Arial" w:hAnsi="Arial" w:cs="Arial"/>
          <w:color w:val="000000"/>
        </w:rPr>
      </w:pPr>
      <w:r>
        <w:rPr>
          <w:rFonts w:ascii="Arial" w:eastAsia="Arial" w:hAnsi="Arial" w:cs="Arial"/>
          <w:color w:val="000000"/>
        </w:rPr>
        <w:t xml:space="preserve">Docente de competencias clave comunicación en lengua castellana y comunicación matemática: </w:t>
      </w:r>
      <w:r w:rsidRPr="00EC58C4">
        <w:rPr>
          <w:rFonts w:ascii="Arial" w:eastAsia="Arial" w:hAnsi="Arial" w:cs="Arial"/>
          <w:color w:val="000000"/>
        </w:rPr>
        <w:t xml:space="preserve">898,76 </w:t>
      </w:r>
      <w:r w:rsidR="002E29C8">
        <w:rPr>
          <w:rFonts w:ascii="Arial" w:eastAsia="Arial" w:hAnsi="Arial" w:cs="Arial"/>
          <w:color w:val="000000"/>
        </w:rPr>
        <w:t>euros/brutos mes</w:t>
      </w:r>
      <w:r w:rsidRPr="00EC58C4">
        <w:rPr>
          <w:rFonts w:ascii="Arial" w:eastAsia="Arial" w:hAnsi="Arial" w:cs="Arial"/>
          <w:color w:val="000000"/>
        </w:rPr>
        <w:t>, sin incluir pagas extras.</w:t>
      </w:r>
    </w:p>
    <w:p w14:paraId="5B6ED98C" w14:textId="77777777" w:rsidR="00520DA6" w:rsidRDefault="00520DA6" w:rsidP="009D15B1">
      <w:pPr>
        <w:spacing w:beforeLines="20" w:before="48" w:afterLines="20" w:after="48" w:line="360" w:lineRule="auto"/>
        <w:ind w:firstLine="720"/>
        <w:jc w:val="both"/>
        <w:rPr>
          <w:rFonts w:ascii="Arial" w:eastAsia="Arial" w:hAnsi="Arial" w:cs="Arial"/>
          <w:color w:val="000000"/>
        </w:rPr>
      </w:pPr>
    </w:p>
    <w:p w14:paraId="469CB982" w14:textId="137FCA51" w:rsidR="00520DA6"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El </w:t>
      </w:r>
      <w:r w:rsidR="00915A6C">
        <w:rPr>
          <w:rFonts w:ascii="Arial" w:eastAsia="Arial" w:hAnsi="Arial" w:cs="Arial"/>
          <w:color w:val="000000"/>
        </w:rPr>
        <w:t xml:space="preserve">nombramiento </w:t>
      </w:r>
      <w:r w:rsidRPr="00E674FB">
        <w:rPr>
          <w:rFonts w:ascii="Arial" w:eastAsia="Arial" w:hAnsi="Arial" w:cs="Arial"/>
          <w:color w:val="000000"/>
        </w:rPr>
        <w:t xml:space="preserve">será </w:t>
      </w:r>
      <w:r w:rsidR="007B63DE">
        <w:rPr>
          <w:rFonts w:ascii="Arial" w:eastAsia="Arial" w:hAnsi="Arial" w:cs="Arial"/>
          <w:color w:val="000000"/>
        </w:rPr>
        <w:t>por el período indicado en el apartado de jornada laboral</w:t>
      </w:r>
      <w:r w:rsidRPr="008C20A9">
        <w:rPr>
          <w:rFonts w:ascii="Arial" w:eastAsia="Arial" w:hAnsi="Arial" w:cs="Arial"/>
          <w:color w:val="000000"/>
        </w:rPr>
        <w:t>.</w:t>
      </w:r>
    </w:p>
    <w:p w14:paraId="05858E6A" w14:textId="686E238F" w:rsidR="00520DA6" w:rsidRDefault="00DD2DAC" w:rsidP="009D15B1">
      <w:pPr>
        <w:spacing w:beforeLines="20" w:before="48" w:afterLines="20" w:after="48" w:line="360" w:lineRule="auto"/>
        <w:jc w:val="both"/>
        <w:rPr>
          <w:rFonts w:ascii="Arial" w:eastAsia="Arial" w:hAnsi="Arial" w:cs="Arial"/>
          <w:color w:val="000000"/>
        </w:rPr>
      </w:pPr>
      <w:r>
        <w:rPr>
          <w:rFonts w:ascii="Arial" w:eastAsia="Arial" w:hAnsi="Arial" w:cs="Arial"/>
          <w:color w:val="000000"/>
        </w:rPr>
        <w:t>En todo caso, el plazo de vigencia del nombramiento que se otorgue será el de la duración y ejecución de la Escuela de Talento Joven 2022</w:t>
      </w:r>
      <w:r w:rsidR="00BE024F">
        <w:rPr>
          <w:rFonts w:ascii="Arial" w:eastAsia="Arial" w:hAnsi="Arial" w:cs="Arial"/>
          <w:color w:val="000000"/>
        </w:rPr>
        <w:t xml:space="preserve">, debiendo respetarse lo previsto en el artículo 10.1 c) del TREBEP que establece en el nombramiento como funcionario interino para la ejecución de programas de carácter temporal que </w:t>
      </w:r>
      <w:r w:rsidR="00BE024F" w:rsidRPr="00BE024F">
        <w:rPr>
          <w:rFonts w:ascii="Arial" w:eastAsia="Arial" w:hAnsi="Arial" w:cs="Arial"/>
          <w:color w:val="000000"/>
        </w:rPr>
        <w:t>no podrán tener una duración superior a tres años</w:t>
      </w:r>
      <w:r w:rsidR="00BE024F">
        <w:rPr>
          <w:rFonts w:ascii="Arial" w:eastAsia="Arial" w:hAnsi="Arial" w:cs="Arial"/>
          <w:color w:val="000000"/>
        </w:rPr>
        <w:t>.</w:t>
      </w:r>
    </w:p>
    <w:p w14:paraId="67989159" w14:textId="773598FE" w:rsidR="00DD2DAC" w:rsidRDefault="00DD2DAC" w:rsidP="009D15B1">
      <w:pPr>
        <w:spacing w:beforeLines="20" w:before="48" w:afterLines="20" w:after="48" w:line="360" w:lineRule="auto"/>
        <w:jc w:val="both"/>
        <w:rPr>
          <w:rFonts w:ascii="Arial" w:eastAsia="Arial" w:hAnsi="Arial" w:cs="Arial"/>
          <w:color w:val="000000"/>
        </w:rPr>
      </w:pPr>
    </w:p>
    <w:p w14:paraId="5E3B47E0" w14:textId="77777777" w:rsidR="00DD3DFC" w:rsidRPr="00E674FB" w:rsidRDefault="00DD3DFC" w:rsidP="009D15B1">
      <w:pPr>
        <w:spacing w:beforeLines="20" w:before="48" w:afterLines="20" w:after="48" w:line="360" w:lineRule="auto"/>
        <w:jc w:val="both"/>
        <w:rPr>
          <w:rFonts w:ascii="Arial" w:eastAsia="Arial" w:hAnsi="Arial" w:cs="Arial"/>
          <w:color w:val="000000"/>
        </w:rPr>
      </w:pPr>
    </w:p>
    <w:p w14:paraId="6FB53858" w14:textId="7BDCCF70" w:rsidR="00520DA6" w:rsidRPr="00E674FB"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lastRenderedPageBreak/>
        <w:t xml:space="preserve">SEGUNDO: Requisitos </w:t>
      </w:r>
      <w:r w:rsidR="00F24369">
        <w:rPr>
          <w:rFonts w:ascii="Arial" w:eastAsia="Arial" w:hAnsi="Arial" w:cs="Arial"/>
          <w:b/>
          <w:color w:val="000000"/>
        </w:rPr>
        <w:t>de la convocatoria.</w:t>
      </w:r>
    </w:p>
    <w:p w14:paraId="1CF361C5" w14:textId="15F95621" w:rsidR="00520DA6" w:rsidRPr="00E674FB" w:rsidRDefault="00520DA6" w:rsidP="00F24369">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2.1.</w:t>
      </w:r>
      <w:r w:rsidRPr="00E674FB">
        <w:rPr>
          <w:rFonts w:ascii="Arial" w:eastAsia="Arial" w:hAnsi="Arial" w:cs="Arial"/>
          <w:color w:val="000000"/>
        </w:rPr>
        <w:tab/>
        <w:t>Para ser admitidos a las pruebas selectivas los aspirantes con carácter general</w:t>
      </w:r>
      <w:r w:rsidR="00F24369">
        <w:rPr>
          <w:rFonts w:ascii="Arial" w:eastAsia="Arial" w:hAnsi="Arial" w:cs="Arial"/>
          <w:color w:val="000000"/>
        </w:rPr>
        <w:t xml:space="preserve"> </w:t>
      </w:r>
      <w:r w:rsidRPr="00E674FB">
        <w:rPr>
          <w:rFonts w:ascii="Arial" w:eastAsia="Arial" w:hAnsi="Arial" w:cs="Arial"/>
          <w:color w:val="000000"/>
        </w:rPr>
        <w:t>deberán reunir los siguientes requisitos:</w:t>
      </w:r>
    </w:p>
    <w:p w14:paraId="0643423F" w14:textId="5D5128DA" w:rsidR="00F24369" w:rsidRDefault="00F24369" w:rsidP="000602AE">
      <w:pPr>
        <w:numPr>
          <w:ilvl w:val="0"/>
          <w:numId w:val="5"/>
        </w:numPr>
        <w:spacing w:beforeLines="20" w:before="48" w:afterLines="20" w:after="48" w:line="360" w:lineRule="auto"/>
        <w:ind w:left="864" w:hanging="288"/>
        <w:jc w:val="both"/>
        <w:rPr>
          <w:rFonts w:ascii="Arial" w:eastAsia="Arial" w:hAnsi="Arial" w:cs="Arial"/>
          <w:color w:val="000000"/>
        </w:rPr>
      </w:pPr>
      <w:r w:rsidRPr="00F24369">
        <w:rPr>
          <w:rFonts w:ascii="Arial" w:eastAsia="Arial" w:hAnsi="Arial" w:cs="Arial"/>
          <w:color w:val="000000"/>
        </w:rPr>
        <w:t>Ser español o nacional de un estado miembro de la Unión Europea o de un estado al que, en virtud de Tratado Internacional celebrado por la Unión Europea y ratificado por España, sea de aplicación la libre circulación de trabajadores, en los términos que esto se halla definido en el Tratado Constitutivo de la Comunidad Europea, o ser cónyuge o descendiente de aquellos, en los términos previstos en el artículo 56 del Real Decreto Legislativo 5/2015</w:t>
      </w:r>
      <w:r>
        <w:rPr>
          <w:rFonts w:ascii="Arial" w:eastAsia="Arial" w:hAnsi="Arial" w:cs="Arial"/>
          <w:color w:val="000000"/>
        </w:rPr>
        <w:t>.</w:t>
      </w:r>
    </w:p>
    <w:p w14:paraId="09A8EAB5" w14:textId="6E852E04" w:rsidR="00520DA6" w:rsidRPr="00E674FB" w:rsidRDefault="00520DA6" w:rsidP="000602AE">
      <w:pPr>
        <w:numPr>
          <w:ilvl w:val="0"/>
          <w:numId w:val="5"/>
        </w:numPr>
        <w:spacing w:beforeLines="20" w:before="48" w:afterLines="20" w:after="48" w:line="360" w:lineRule="auto"/>
        <w:ind w:left="864" w:hanging="288"/>
        <w:jc w:val="both"/>
        <w:rPr>
          <w:rFonts w:ascii="Arial" w:eastAsia="Arial" w:hAnsi="Arial" w:cs="Arial"/>
          <w:color w:val="000000"/>
        </w:rPr>
      </w:pPr>
      <w:r w:rsidRPr="00E674FB">
        <w:rPr>
          <w:rFonts w:ascii="Arial" w:eastAsia="Arial" w:hAnsi="Arial" w:cs="Arial"/>
          <w:color w:val="000000"/>
        </w:rPr>
        <w:t>Poseer la capacidad funcional para el desempeño de las tareas.</w:t>
      </w:r>
    </w:p>
    <w:p w14:paraId="3040E62A" w14:textId="77777777" w:rsidR="00520DA6" w:rsidRPr="00E674FB" w:rsidRDefault="00520DA6" w:rsidP="000602AE">
      <w:pPr>
        <w:numPr>
          <w:ilvl w:val="0"/>
          <w:numId w:val="5"/>
        </w:numPr>
        <w:spacing w:beforeLines="20" w:before="48" w:afterLines="20" w:after="48" w:line="360" w:lineRule="auto"/>
        <w:ind w:left="864" w:hanging="288"/>
        <w:jc w:val="both"/>
        <w:rPr>
          <w:rFonts w:ascii="Arial" w:eastAsia="Arial" w:hAnsi="Arial" w:cs="Arial"/>
          <w:color w:val="000000"/>
        </w:rPr>
      </w:pPr>
      <w:r w:rsidRPr="00E674FB">
        <w:rPr>
          <w:rFonts w:ascii="Arial" w:eastAsia="Arial" w:hAnsi="Arial" w:cs="Arial"/>
          <w:color w:val="000000"/>
        </w:rPr>
        <w:t xml:space="preserve">Tener cumplidos los 16 </w:t>
      </w:r>
      <w:proofErr w:type="gramStart"/>
      <w:r w:rsidRPr="00E674FB">
        <w:rPr>
          <w:rFonts w:ascii="Arial" w:eastAsia="Arial" w:hAnsi="Arial" w:cs="Arial"/>
          <w:color w:val="000000"/>
        </w:rPr>
        <w:t>años de edad</w:t>
      </w:r>
      <w:proofErr w:type="gramEnd"/>
      <w:r w:rsidRPr="00E674FB">
        <w:rPr>
          <w:rFonts w:ascii="Arial" w:eastAsia="Arial" w:hAnsi="Arial" w:cs="Arial"/>
          <w:color w:val="000000"/>
        </w:rPr>
        <w:t xml:space="preserve"> y no exceder de la edad máxima prevista para la jubilación forzosa.</w:t>
      </w:r>
    </w:p>
    <w:p w14:paraId="256588F2" w14:textId="276BF557" w:rsidR="00520DA6" w:rsidRPr="00513843" w:rsidRDefault="00520DA6" w:rsidP="009D15B1">
      <w:pPr>
        <w:numPr>
          <w:ilvl w:val="0"/>
          <w:numId w:val="5"/>
        </w:numPr>
        <w:spacing w:beforeLines="20" w:before="48" w:afterLines="20" w:after="48" w:line="360" w:lineRule="auto"/>
        <w:ind w:left="864" w:hanging="288"/>
        <w:jc w:val="both"/>
        <w:rPr>
          <w:rFonts w:ascii="Arial" w:eastAsia="Arial" w:hAnsi="Arial" w:cs="Arial"/>
          <w:color w:val="000000"/>
        </w:rPr>
      </w:pPr>
      <w:r w:rsidRPr="00571804">
        <w:rPr>
          <w:rFonts w:ascii="Arial" w:eastAsia="Arial" w:hAnsi="Arial" w:cs="Arial"/>
          <w:color w:val="000000"/>
        </w:rPr>
        <w:t xml:space="preserve">No haber sido separado mediante expediente disciplinario del servicio de cualquiera de las Administraciones Públicas o de órganos Constitucionales o Estatutarios de las Comunidades Autónomas, ni hallarse en </w:t>
      </w:r>
      <w:r w:rsidRPr="00571804">
        <w:rPr>
          <w:rFonts w:ascii="Arial" w:eastAsia="Arial" w:hAnsi="Arial" w:cs="Arial"/>
        </w:rPr>
        <w:t>inhabilitación</w:t>
      </w:r>
      <w:r w:rsidRPr="00571804">
        <w:rPr>
          <w:rFonts w:ascii="Arial" w:eastAsia="Arial" w:hAnsi="Arial" w:cs="Arial"/>
          <w:color w:val="000000"/>
        </w:rPr>
        <w:t xml:space="preserve"> </w:t>
      </w:r>
      <w:r w:rsidRPr="00513843">
        <w:rPr>
          <w:rFonts w:ascii="Arial" w:eastAsia="Arial" w:hAnsi="Arial" w:cs="Arial"/>
          <w:color w:val="000000"/>
        </w:rPr>
        <w:t>absoluta o especial para empleos o cargos públicos por resolución judicial, para el acceso al cuerpo o escala de funcionario, o para ejercer funciones similares a las que desempeñaban en el caso de personal laboral, en el que hubiera sido separado o inhabilitado. En caso de ser nacional de otro Estado, no hallarse inhabilitado o en situación equivalente que impida, en su estado en los mismos términos, el acceso al empleo público.</w:t>
      </w:r>
    </w:p>
    <w:p w14:paraId="434364B6" w14:textId="77777777" w:rsidR="00520DA6" w:rsidRDefault="00520DA6" w:rsidP="009D15B1">
      <w:pPr>
        <w:tabs>
          <w:tab w:val="left" w:pos="1152"/>
        </w:tabs>
        <w:spacing w:beforeLines="20" w:before="48" w:afterLines="20" w:after="48" w:line="360" w:lineRule="auto"/>
        <w:jc w:val="both"/>
        <w:rPr>
          <w:rFonts w:ascii="Arial" w:eastAsia="Arial" w:hAnsi="Arial" w:cs="Arial"/>
          <w:color w:val="000000"/>
        </w:rPr>
      </w:pPr>
    </w:p>
    <w:p w14:paraId="750F44B0" w14:textId="3F241E71" w:rsidR="00513843" w:rsidRDefault="00520DA6" w:rsidP="00427D51">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2.2.</w:t>
      </w:r>
      <w:r w:rsidRPr="00E674FB">
        <w:rPr>
          <w:rFonts w:ascii="Arial" w:eastAsia="Arial" w:hAnsi="Arial" w:cs="Arial"/>
          <w:color w:val="000000"/>
        </w:rPr>
        <w:tab/>
        <w:t xml:space="preserve">Los requisitos de los aspirantes </w:t>
      </w:r>
      <w:r w:rsidRPr="00A55C5A">
        <w:rPr>
          <w:rFonts w:ascii="Arial" w:eastAsia="Arial" w:hAnsi="Arial" w:cs="Arial"/>
          <w:color w:val="000000"/>
        </w:rPr>
        <w:t>a cubrir cada uno de los puestos de trabajo objeto de</w:t>
      </w:r>
      <w:r w:rsidRPr="00A55C5A">
        <w:rPr>
          <w:rFonts w:ascii="Arial" w:eastAsia="Arial" w:hAnsi="Arial" w:cs="Arial"/>
        </w:rPr>
        <w:t xml:space="preserve"> </w:t>
      </w:r>
      <w:r w:rsidRPr="00A55C5A">
        <w:rPr>
          <w:rFonts w:ascii="Arial" w:eastAsia="Arial" w:hAnsi="Arial" w:cs="Arial"/>
          <w:color w:val="000000"/>
        </w:rPr>
        <w:t>esta Convocatoria se detallan en las fichas del ANEXO II y en el ANEXO III.</w:t>
      </w:r>
    </w:p>
    <w:p w14:paraId="184AA4A1" w14:textId="46C45575" w:rsidR="00520DA6" w:rsidRPr="00E80D08" w:rsidRDefault="00520DA6" w:rsidP="00513843">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Las personas aspirantes a las plazas deberán reunir los requisitos generales que contienen estas Bases y los específicos que se </w:t>
      </w:r>
      <w:r w:rsidRPr="00E80D08">
        <w:rPr>
          <w:rFonts w:ascii="Arial" w:eastAsia="Arial" w:hAnsi="Arial" w:cs="Arial"/>
          <w:color w:val="000000"/>
        </w:rPr>
        <w:t>detallen en cada una de las plazas. Tales requisitos deberán reunirse en dos momentos distintos, el día de la finalización del plazo de presentación de solicitudes y el día previo al nombramiento.</w:t>
      </w:r>
    </w:p>
    <w:p w14:paraId="029A76F4" w14:textId="65CB1650" w:rsidR="00520DA6" w:rsidRPr="00E674FB" w:rsidRDefault="00520DA6" w:rsidP="00513843">
      <w:pPr>
        <w:spacing w:beforeLines="20" w:before="48" w:afterLines="20" w:after="48" w:line="360" w:lineRule="auto"/>
        <w:jc w:val="both"/>
        <w:rPr>
          <w:rFonts w:ascii="Arial" w:eastAsia="Arial" w:hAnsi="Arial" w:cs="Arial"/>
          <w:b/>
          <w:color w:val="000000"/>
        </w:rPr>
      </w:pPr>
      <w:r w:rsidRPr="00E80D08">
        <w:rPr>
          <w:rFonts w:ascii="Arial" w:eastAsia="Arial" w:hAnsi="Arial" w:cs="Arial"/>
          <w:color w:val="000000"/>
        </w:rPr>
        <w:t xml:space="preserve">Los requisitos de admisión específicos para el puesto de Docente de los Certificados de Profesionalidad de la especialidad de este </w:t>
      </w:r>
      <w:proofErr w:type="gramStart"/>
      <w:r w:rsidRPr="00E80D08">
        <w:rPr>
          <w:rFonts w:ascii="Arial" w:eastAsia="Arial" w:hAnsi="Arial" w:cs="Arial"/>
          <w:color w:val="000000"/>
        </w:rPr>
        <w:t>Proyecto,</w:t>
      </w:r>
      <w:proofErr w:type="gramEnd"/>
      <w:r w:rsidRPr="00E80D08">
        <w:rPr>
          <w:rFonts w:ascii="Arial" w:eastAsia="Arial" w:hAnsi="Arial" w:cs="Arial"/>
          <w:color w:val="000000"/>
        </w:rPr>
        <w:t xml:space="preserve"> serán los previstos en el Real Decreto 34/2008, de 18 de enero, por el que se regulan los Certificados de Profesionalidad, la Orden ESS/1897/2013, de 10 de octubre, que desarrolla éste, y los Reales Decretos por los que se establecen los Certificados de Profesionalidad dictados en su aplicación. Para el/la Docente de Competencias Clave, los que se establezcan en sus programas formativos</w:t>
      </w:r>
      <w:r w:rsidRPr="00E80D08">
        <w:rPr>
          <w:rFonts w:ascii="Arial" w:eastAsia="Arial" w:hAnsi="Arial" w:cs="Arial"/>
          <w:b/>
          <w:color w:val="000000"/>
        </w:rPr>
        <w:t>.</w:t>
      </w:r>
      <w:r w:rsidRPr="00E674FB">
        <w:rPr>
          <w:rFonts w:ascii="Arial" w:eastAsia="Arial" w:hAnsi="Arial" w:cs="Arial"/>
          <w:b/>
          <w:color w:val="000000"/>
        </w:rPr>
        <w:t xml:space="preserve"> </w:t>
      </w:r>
    </w:p>
    <w:p w14:paraId="35968721" w14:textId="77777777" w:rsidR="00F24535" w:rsidRDefault="00F24535" w:rsidP="00F24535">
      <w:pPr>
        <w:spacing w:beforeLines="20" w:before="48" w:afterLines="20" w:after="48" w:line="360" w:lineRule="auto"/>
        <w:jc w:val="both"/>
        <w:rPr>
          <w:rFonts w:ascii="Arial" w:eastAsia="Arial" w:hAnsi="Arial" w:cs="Arial"/>
          <w:b/>
          <w:color w:val="000000"/>
        </w:rPr>
      </w:pPr>
    </w:p>
    <w:p w14:paraId="7AD22689" w14:textId="3513043E" w:rsidR="00520DA6" w:rsidRPr="00E674FB" w:rsidRDefault="00520DA6" w:rsidP="00F24535">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lastRenderedPageBreak/>
        <w:t>TERCERO: Solicitudes y plazo de presentación.</w:t>
      </w:r>
    </w:p>
    <w:p w14:paraId="771B31AF" w14:textId="3227E25F" w:rsidR="00520DA6" w:rsidRPr="00427D51" w:rsidRDefault="00520DA6" w:rsidP="009D15B1">
      <w:pPr>
        <w:spacing w:beforeLines="20" w:before="48" w:afterLines="20" w:after="48" w:line="360" w:lineRule="auto"/>
        <w:jc w:val="both"/>
        <w:rPr>
          <w:rFonts w:ascii="Arial" w:eastAsia="Arial" w:hAnsi="Arial" w:cs="Arial"/>
        </w:rPr>
      </w:pPr>
      <w:r w:rsidRPr="00E674FB">
        <w:rPr>
          <w:rFonts w:ascii="Arial" w:eastAsia="Arial" w:hAnsi="Arial" w:cs="Arial"/>
          <w:color w:val="000000"/>
        </w:rPr>
        <w:t xml:space="preserve">3.1. Quienes deseen formar parte del proceso selectivo deberán hacerlo mediante solicitud </w:t>
      </w:r>
      <w:r w:rsidRPr="00F44344">
        <w:rPr>
          <w:rFonts w:ascii="Arial" w:eastAsia="Arial" w:hAnsi="Arial" w:cs="Arial"/>
          <w:color w:val="000000"/>
        </w:rPr>
        <w:t xml:space="preserve">oficial, utilizando el modelo de instancia recogido en el </w:t>
      </w:r>
      <w:r w:rsidRPr="00F44344">
        <w:rPr>
          <w:rFonts w:ascii="Arial" w:eastAsia="Arial" w:hAnsi="Arial" w:cs="Arial"/>
          <w:b/>
          <w:color w:val="000000"/>
        </w:rPr>
        <w:t>ANEXO I</w:t>
      </w:r>
      <w:r w:rsidRPr="00F44344">
        <w:rPr>
          <w:rFonts w:ascii="Arial" w:eastAsia="Arial" w:hAnsi="Arial" w:cs="Arial"/>
          <w:color w:val="000000"/>
        </w:rPr>
        <w:t xml:space="preserve"> que podrán descargarse de la página web del Ayuntamiento de </w:t>
      </w:r>
      <w:r w:rsidR="00F24535" w:rsidRPr="00F44344">
        <w:rPr>
          <w:rFonts w:ascii="Arial" w:eastAsia="Arial" w:hAnsi="Arial" w:cs="Arial"/>
          <w:color w:val="000000"/>
        </w:rPr>
        <w:t>Colindres</w:t>
      </w:r>
      <w:r w:rsidRPr="00F44344">
        <w:rPr>
          <w:rFonts w:ascii="Arial" w:eastAsia="Arial" w:hAnsi="Arial" w:cs="Arial"/>
          <w:color w:val="000000"/>
        </w:rPr>
        <w:t xml:space="preserve"> </w:t>
      </w:r>
      <w:r w:rsidRPr="007C4A64">
        <w:rPr>
          <w:rFonts w:ascii="Arial" w:eastAsia="Arial" w:hAnsi="Arial" w:cs="Arial"/>
          <w:u w:val="single"/>
        </w:rPr>
        <w:t>(</w:t>
      </w:r>
      <w:hyperlink r:id="rId8" w:history="1">
        <w:r w:rsidR="004F313C" w:rsidRPr="007C4A64">
          <w:rPr>
            <w:rStyle w:val="Hipervnculo"/>
            <w:rFonts w:ascii="Arial" w:eastAsia="Arial" w:hAnsi="Arial" w:cs="Arial"/>
            <w:color w:val="auto"/>
          </w:rPr>
          <w:t>http://www.colindres.es</w:t>
        </w:r>
      </w:hyperlink>
      <w:r w:rsidRPr="007C4A64">
        <w:rPr>
          <w:rFonts w:ascii="Arial" w:eastAsia="Arial" w:hAnsi="Arial" w:cs="Arial"/>
          <w:u w:val="single"/>
        </w:rPr>
        <w:t>)</w:t>
      </w:r>
      <w:r w:rsidRPr="007C4A64">
        <w:rPr>
          <w:rFonts w:ascii="Arial" w:eastAsia="Arial" w:hAnsi="Arial" w:cs="Arial"/>
        </w:rPr>
        <w:t xml:space="preserve"> </w:t>
      </w:r>
      <w:r w:rsidR="007E131A" w:rsidRPr="007C4A64">
        <w:rPr>
          <w:rFonts w:ascii="Arial" w:eastAsia="Arial" w:hAnsi="Arial" w:cs="Arial"/>
        </w:rPr>
        <w:t>o en su sede electrónica (</w:t>
      </w:r>
      <w:r w:rsidR="00F44344" w:rsidRPr="007C4A64">
        <w:rPr>
          <w:rFonts w:ascii="Arial" w:eastAsia="Arial" w:hAnsi="Arial" w:cs="Arial"/>
          <w:u w:val="single"/>
        </w:rPr>
        <w:t>https://colindres.sedelectronica.es/info.0</w:t>
      </w:r>
      <w:r w:rsidRPr="007C4A64">
        <w:rPr>
          <w:rFonts w:ascii="Arial" w:eastAsia="Arial" w:hAnsi="Arial" w:cs="Arial"/>
        </w:rPr>
        <w:t>)</w:t>
      </w:r>
      <w:r w:rsidR="007C4A64" w:rsidRPr="007C4A64">
        <w:rPr>
          <w:rFonts w:ascii="Arial" w:eastAsia="Arial" w:hAnsi="Arial" w:cs="Arial"/>
        </w:rPr>
        <w:t>.</w:t>
      </w:r>
    </w:p>
    <w:p w14:paraId="1CEBD419" w14:textId="2F7838CD" w:rsidR="005B2A1E" w:rsidRDefault="00520DA6" w:rsidP="007E131A">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3.2.</w:t>
      </w:r>
      <w:r w:rsidRPr="00E674FB">
        <w:rPr>
          <w:rFonts w:ascii="Arial" w:eastAsia="Arial" w:hAnsi="Arial" w:cs="Arial"/>
          <w:color w:val="000000"/>
        </w:rPr>
        <w:tab/>
        <w:t xml:space="preserve">La solicitud, dirigida al ALCALDE, se presentará en el Registro General del Ayuntamiento de </w:t>
      </w:r>
      <w:r w:rsidR="007E131A">
        <w:rPr>
          <w:rFonts w:ascii="Arial" w:eastAsia="Arial" w:hAnsi="Arial" w:cs="Arial"/>
          <w:color w:val="000000"/>
        </w:rPr>
        <w:t>Colindres</w:t>
      </w:r>
      <w:r w:rsidRPr="00E674FB">
        <w:rPr>
          <w:rFonts w:ascii="Arial" w:eastAsia="Arial" w:hAnsi="Arial" w:cs="Arial"/>
          <w:color w:val="000000"/>
        </w:rPr>
        <w:t xml:space="preserve"> en horario de 9:00 a 14:</w:t>
      </w:r>
      <w:r w:rsidR="007E131A">
        <w:rPr>
          <w:rFonts w:ascii="Arial" w:eastAsia="Arial" w:hAnsi="Arial" w:cs="Arial"/>
          <w:color w:val="000000"/>
        </w:rPr>
        <w:t>30</w:t>
      </w:r>
      <w:r w:rsidRPr="00E674FB">
        <w:rPr>
          <w:rFonts w:ascii="Arial" w:eastAsia="Arial" w:hAnsi="Arial" w:cs="Arial"/>
          <w:color w:val="000000"/>
        </w:rPr>
        <w:t xml:space="preserve"> horas o en los restantes registros previstos en el Art. 16.4 de la Ley 39/2015</w:t>
      </w:r>
      <w:r>
        <w:rPr>
          <w:rFonts w:ascii="Arial" w:eastAsia="Arial" w:hAnsi="Arial" w:cs="Arial"/>
          <w:color w:val="000000"/>
        </w:rPr>
        <w:t>.</w:t>
      </w:r>
      <w:r w:rsidR="005B2A1E">
        <w:rPr>
          <w:rFonts w:ascii="Arial" w:eastAsia="Arial" w:hAnsi="Arial" w:cs="Arial"/>
          <w:color w:val="000000"/>
        </w:rPr>
        <w:t xml:space="preserve"> </w:t>
      </w:r>
      <w:r w:rsidRPr="00E674FB">
        <w:rPr>
          <w:rFonts w:ascii="Arial" w:eastAsia="Arial" w:hAnsi="Arial" w:cs="Arial"/>
          <w:color w:val="000000"/>
        </w:rPr>
        <w:t>La</w:t>
      </w:r>
      <w:r w:rsidR="005B2A1E">
        <w:rPr>
          <w:rFonts w:ascii="Arial" w:eastAsia="Arial" w:hAnsi="Arial" w:cs="Arial"/>
          <w:color w:val="000000"/>
        </w:rPr>
        <w:t>s</w:t>
      </w:r>
      <w:r w:rsidRPr="00E674FB">
        <w:rPr>
          <w:rFonts w:ascii="Arial" w:eastAsia="Arial" w:hAnsi="Arial" w:cs="Arial"/>
          <w:color w:val="000000"/>
        </w:rPr>
        <w:t xml:space="preserve"> solicitudes también </w:t>
      </w:r>
      <w:r w:rsidRPr="007C4A64">
        <w:rPr>
          <w:rFonts w:ascii="Arial" w:eastAsia="Arial" w:hAnsi="Arial" w:cs="Arial"/>
        </w:rPr>
        <w:t>podrán presentarse con DNI o certificado electrónico a través de la Sede Electrónica municipal</w:t>
      </w:r>
      <w:r w:rsidR="007C4A64" w:rsidRPr="007C4A64">
        <w:rPr>
          <w:rFonts w:ascii="Arial" w:eastAsia="Arial" w:hAnsi="Arial" w:cs="Arial"/>
        </w:rPr>
        <w:t xml:space="preserve"> (</w:t>
      </w:r>
      <w:r w:rsidR="007C4A64" w:rsidRPr="007C4A64">
        <w:rPr>
          <w:rFonts w:ascii="Arial" w:eastAsia="Arial" w:hAnsi="Arial" w:cs="Arial"/>
          <w:u w:val="single"/>
        </w:rPr>
        <w:t>https://colindres.sedelectronica.es/info.0</w:t>
      </w:r>
      <w:r w:rsidR="007C4A64" w:rsidRPr="007C4A64">
        <w:rPr>
          <w:rFonts w:ascii="Arial" w:eastAsia="Arial" w:hAnsi="Arial" w:cs="Arial"/>
        </w:rPr>
        <w:t>)</w:t>
      </w:r>
      <w:r w:rsidRPr="007C4A64">
        <w:rPr>
          <w:rFonts w:ascii="Arial" w:eastAsia="Arial" w:hAnsi="Arial" w:cs="Arial"/>
        </w:rPr>
        <w:t xml:space="preserve"> a través de una solicitud general</w:t>
      </w:r>
      <w:r w:rsidR="0097480A">
        <w:rPr>
          <w:rFonts w:ascii="Arial" w:eastAsia="Arial" w:hAnsi="Arial" w:cs="Arial"/>
        </w:rPr>
        <w:t>,</w:t>
      </w:r>
      <w:r w:rsidRPr="007C4A64">
        <w:rPr>
          <w:rFonts w:ascii="Arial" w:eastAsia="Arial" w:hAnsi="Arial" w:cs="Arial"/>
        </w:rPr>
        <w:t xml:space="preserve"> debiendo en este supuesto acompañar a la misma </w:t>
      </w:r>
      <w:r w:rsidRPr="00E674FB">
        <w:rPr>
          <w:rFonts w:ascii="Arial" w:eastAsia="Arial" w:hAnsi="Arial" w:cs="Arial"/>
          <w:color w:val="000000"/>
        </w:rPr>
        <w:t xml:space="preserve">debidamente cumplimentado el </w:t>
      </w:r>
      <w:r w:rsidRPr="0097480A">
        <w:rPr>
          <w:rFonts w:ascii="Arial" w:eastAsia="Arial" w:hAnsi="Arial" w:cs="Arial"/>
          <w:b/>
          <w:i/>
          <w:iCs/>
          <w:u w:val="single"/>
        </w:rPr>
        <w:t>ANEXO I</w:t>
      </w:r>
      <w:r w:rsidRPr="0097480A">
        <w:rPr>
          <w:rFonts w:ascii="Arial" w:eastAsia="Arial" w:hAnsi="Arial" w:cs="Arial"/>
          <w:i/>
          <w:iCs/>
          <w:u w:val="single"/>
        </w:rPr>
        <w:t xml:space="preserve">: </w:t>
      </w:r>
      <w:r w:rsidRPr="0097480A">
        <w:rPr>
          <w:rFonts w:ascii="Arial" w:eastAsia="Arial" w:hAnsi="Arial" w:cs="Arial"/>
          <w:i/>
          <w:iCs/>
          <w:color w:val="000000"/>
          <w:u w:val="single"/>
        </w:rPr>
        <w:t xml:space="preserve">SOLICITUD DE </w:t>
      </w:r>
      <w:proofErr w:type="gramStart"/>
      <w:r w:rsidRPr="0097480A">
        <w:rPr>
          <w:rFonts w:ascii="Arial" w:eastAsia="Arial" w:hAnsi="Arial" w:cs="Arial"/>
          <w:i/>
          <w:iCs/>
          <w:color w:val="000000"/>
          <w:u w:val="single"/>
        </w:rPr>
        <w:t>PARTICIPACIÓN  PROCESO</w:t>
      </w:r>
      <w:proofErr w:type="gramEnd"/>
      <w:r w:rsidRPr="0097480A">
        <w:rPr>
          <w:rFonts w:ascii="Arial" w:eastAsia="Arial" w:hAnsi="Arial" w:cs="Arial"/>
          <w:i/>
          <w:iCs/>
          <w:color w:val="000000"/>
          <w:u w:val="single"/>
        </w:rPr>
        <w:t xml:space="preserve"> DE SELECCIÓN DE PERSONAL PARA EL DESARROLLO DEL PROYECTO "ESCUELA TALENTO JOVEN </w:t>
      </w:r>
      <w:r w:rsidR="007E131A" w:rsidRPr="0097480A">
        <w:rPr>
          <w:rFonts w:ascii="Arial" w:eastAsia="Arial" w:hAnsi="Arial" w:cs="Arial"/>
          <w:i/>
          <w:iCs/>
          <w:color w:val="000000"/>
          <w:u w:val="single"/>
        </w:rPr>
        <w:t>COLINDRES 2022</w:t>
      </w:r>
      <w:r w:rsidRPr="0097480A">
        <w:rPr>
          <w:rFonts w:ascii="Arial" w:eastAsia="Arial" w:hAnsi="Arial" w:cs="Arial"/>
          <w:i/>
          <w:iCs/>
          <w:color w:val="000000"/>
          <w:u w:val="single"/>
        </w:rPr>
        <w:t>" EN COLABORACIÓN CON EL SERVICIO CÁNTABRO DE EMPLEO.</w:t>
      </w:r>
      <w:r w:rsidRPr="00E674FB">
        <w:rPr>
          <w:rFonts w:ascii="Arial" w:eastAsia="Arial" w:hAnsi="Arial" w:cs="Arial"/>
          <w:color w:val="000000"/>
          <w:u w:val="single"/>
        </w:rPr>
        <w:t xml:space="preserve"> </w:t>
      </w:r>
    </w:p>
    <w:p w14:paraId="393B00C0" w14:textId="5D70123B" w:rsidR="007E131A" w:rsidRDefault="00520DA6" w:rsidP="00427D5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En el supuesto que las solicitudes se presenten por conducto diferente al Registro General del Ayuntamiento de </w:t>
      </w:r>
      <w:r w:rsidR="007E131A">
        <w:rPr>
          <w:rFonts w:ascii="Arial" w:eastAsia="Arial" w:hAnsi="Arial" w:cs="Arial"/>
          <w:color w:val="000000"/>
        </w:rPr>
        <w:t>Colindres</w:t>
      </w:r>
      <w:r w:rsidRPr="00E674FB">
        <w:rPr>
          <w:rFonts w:ascii="Arial" w:eastAsia="Arial" w:hAnsi="Arial" w:cs="Arial"/>
          <w:color w:val="000000"/>
        </w:rPr>
        <w:t xml:space="preserve">, o en la sede electrónica de esta Entidad Local, el interesado deberá </w:t>
      </w:r>
      <w:r w:rsidRPr="00975AA5">
        <w:rPr>
          <w:rFonts w:ascii="Arial" w:eastAsia="Arial" w:hAnsi="Arial" w:cs="Arial"/>
          <w:b/>
          <w:i/>
          <w:color w:val="000000"/>
        </w:rPr>
        <w:t xml:space="preserve">remitir dentro del plazo de presentación de instancias </w:t>
      </w:r>
      <w:r w:rsidRPr="00E674FB">
        <w:rPr>
          <w:rFonts w:ascii="Arial" w:eastAsia="Arial" w:hAnsi="Arial" w:cs="Arial"/>
          <w:color w:val="000000"/>
        </w:rPr>
        <w:t xml:space="preserve">vía correo electrónico a la dirección </w:t>
      </w:r>
      <w:r w:rsidR="00D072A9">
        <w:rPr>
          <w:rFonts w:ascii="Arial" w:eastAsia="Arial" w:hAnsi="Arial" w:cs="Arial"/>
          <w:color w:val="000000"/>
        </w:rPr>
        <w:t>(</w:t>
      </w:r>
      <w:r w:rsidR="00D072A9" w:rsidRPr="00DF6E2D">
        <w:rPr>
          <w:rFonts w:ascii="Arial" w:eastAsia="Arial" w:hAnsi="Arial" w:cs="Arial"/>
          <w:color w:val="000000"/>
          <w:u w:val="single"/>
        </w:rPr>
        <w:t>proyectos@colindres.es</w:t>
      </w:r>
      <w:r w:rsidR="00D072A9">
        <w:rPr>
          <w:rFonts w:ascii="Arial" w:eastAsia="Arial" w:hAnsi="Arial" w:cs="Arial"/>
          <w:color w:val="000000"/>
        </w:rPr>
        <w:t>)</w:t>
      </w:r>
      <w:r w:rsidRPr="00E674FB">
        <w:rPr>
          <w:rFonts w:ascii="Arial" w:eastAsia="Arial" w:hAnsi="Arial" w:cs="Arial"/>
        </w:rPr>
        <w:t xml:space="preserve">, </w:t>
      </w:r>
      <w:r w:rsidRPr="00E674FB">
        <w:rPr>
          <w:rFonts w:ascii="Arial" w:eastAsia="Arial" w:hAnsi="Arial" w:cs="Arial"/>
          <w:color w:val="000000"/>
        </w:rPr>
        <w:t xml:space="preserve">copia íntegra de la solicitud con acreditación fehaciente de la presentación en plazo de </w:t>
      </w:r>
      <w:proofErr w:type="gramStart"/>
      <w:r w:rsidRPr="00E674FB">
        <w:rPr>
          <w:rFonts w:ascii="Arial" w:eastAsia="Arial" w:hAnsi="Arial" w:cs="Arial"/>
          <w:color w:val="000000"/>
        </w:rPr>
        <w:t>la misma</w:t>
      </w:r>
      <w:proofErr w:type="gramEnd"/>
      <w:r w:rsidRPr="00E674FB">
        <w:rPr>
          <w:rFonts w:ascii="Arial" w:eastAsia="Arial" w:hAnsi="Arial" w:cs="Arial"/>
          <w:color w:val="000000"/>
        </w:rPr>
        <w:t xml:space="preserve"> en cualquiera de las formas previstas en el </w:t>
      </w:r>
      <w:r w:rsidRPr="00E674FB">
        <w:rPr>
          <w:rFonts w:ascii="Arial" w:eastAsia="Arial" w:hAnsi="Arial" w:cs="Arial"/>
          <w:b/>
          <w:color w:val="000000"/>
        </w:rPr>
        <w:t>artículo 16.4 de la Ley 39/2015. La señalada remisión tendrá meros efectos informativos</w:t>
      </w:r>
      <w:r w:rsidRPr="00E674FB">
        <w:rPr>
          <w:rFonts w:ascii="Arial" w:eastAsia="Arial" w:hAnsi="Arial" w:cs="Arial"/>
          <w:color w:val="000000"/>
        </w:rPr>
        <w:t xml:space="preserve">, careciendo de valor definitivo en tanto no tenga entrada en el Ayuntamiento la solicitud original. La simple remisión vía email al Ayuntamiento sin que la misma haya sido presentada previamente en uno de los registros previstos del </w:t>
      </w:r>
      <w:r w:rsidRPr="00E674FB">
        <w:rPr>
          <w:rFonts w:ascii="Arial" w:eastAsia="Arial" w:hAnsi="Arial" w:cs="Arial"/>
          <w:b/>
          <w:color w:val="000000"/>
        </w:rPr>
        <w:t xml:space="preserve">artículo </w:t>
      </w:r>
      <w:r w:rsidR="00C21DA5">
        <w:rPr>
          <w:rFonts w:ascii="Arial" w:eastAsia="Arial" w:hAnsi="Arial" w:cs="Arial"/>
          <w:b/>
          <w:color w:val="000000"/>
        </w:rPr>
        <w:t>16</w:t>
      </w:r>
      <w:r w:rsidRPr="00E674FB">
        <w:rPr>
          <w:rFonts w:ascii="Arial" w:eastAsia="Arial" w:hAnsi="Arial" w:cs="Arial"/>
          <w:b/>
          <w:color w:val="000000"/>
        </w:rPr>
        <w:t xml:space="preserve">.4 de la Ley 39/2015 </w:t>
      </w:r>
      <w:r w:rsidRPr="00E674FB">
        <w:rPr>
          <w:rFonts w:ascii="Arial" w:eastAsia="Arial" w:hAnsi="Arial" w:cs="Arial"/>
          <w:b/>
          <w:color w:val="000000"/>
          <w:u w:val="single"/>
        </w:rPr>
        <w:t xml:space="preserve">no dará lugar a entender por presentada en plazo la instancia. </w:t>
      </w:r>
    </w:p>
    <w:p w14:paraId="1EEFE63E" w14:textId="63F21EB2" w:rsidR="00520DA6" w:rsidRPr="00E674FB" w:rsidRDefault="00520DA6" w:rsidP="005B2A1E">
      <w:pPr>
        <w:tabs>
          <w:tab w:val="left" w:pos="567"/>
          <w:tab w:val="left" w:pos="129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3.3</w:t>
      </w:r>
      <w:r w:rsidRPr="00E674FB">
        <w:rPr>
          <w:rFonts w:ascii="Arial" w:eastAsia="Arial" w:hAnsi="Arial" w:cs="Arial"/>
          <w:color w:val="000000"/>
        </w:rPr>
        <w:tab/>
        <w:t>La instancia solicitando tomar parte en el correspondiente proceso selectivo, deberá</w:t>
      </w:r>
      <w:r w:rsidR="005B2A1E">
        <w:rPr>
          <w:rFonts w:ascii="Arial" w:eastAsia="Arial" w:hAnsi="Arial" w:cs="Arial"/>
          <w:color w:val="000000"/>
        </w:rPr>
        <w:t xml:space="preserve"> </w:t>
      </w:r>
      <w:r w:rsidRPr="00E674FB">
        <w:rPr>
          <w:rFonts w:ascii="Arial" w:eastAsia="Arial" w:hAnsi="Arial" w:cs="Arial"/>
          <w:color w:val="000000"/>
        </w:rPr>
        <w:t>ir acompañada de:</w:t>
      </w:r>
    </w:p>
    <w:p w14:paraId="74609091" w14:textId="77777777" w:rsidR="00520DA6" w:rsidRPr="00E80D08" w:rsidRDefault="00520DA6" w:rsidP="007E131A">
      <w:pPr>
        <w:numPr>
          <w:ilvl w:val="0"/>
          <w:numId w:val="6"/>
        </w:numPr>
        <w:spacing w:beforeLines="20" w:before="48" w:afterLines="20" w:after="48" w:line="360" w:lineRule="auto"/>
        <w:ind w:left="1134" w:hanging="360"/>
        <w:jc w:val="both"/>
        <w:rPr>
          <w:rFonts w:ascii="Arial" w:eastAsia="Arial" w:hAnsi="Arial" w:cs="Arial"/>
          <w:color w:val="000000"/>
        </w:rPr>
      </w:pPr>
      <w:r w:rsidRPr="00E674FB">
        <w:rPr>
          <w:rFonts w:ascii="Arial" w:eastAsia="Arial" w:hAnsi="Arial" w:cs="Arial"/>
          <w:color w:val="000000"/>
        </w:rPr>
        <w:t xml:space="preserve">Copia del Documento Nacional de Identidad o pasaporte en vigor. Los aspirantes que no posean la nacionalidad española o comunitaria presentarán el permiso de residencia y </w:t>
      </w:r>
      <w:r w:rsidRPr="00E80D08">
        <w:rPr>
          <w:rFonts w:ascii="Arial" w:eastAsia="Arial" w:hAnsi="Arial" w:cs="Arial"/>
          <w:color w:val="000000"/>
        </w:rPr>
        <w:t>trabajo.</w:t>
      </w:r>
    </w:p>
    <w:p w14:paraId="379705C9" w14:textId="77777777" w:rsidR="00520DA6" w:rsidRPr="00E674FB" w:rsidRDefault="00520DA6" w:rsidP="007E131A">
      <w:pPr>
        <w:numPr>
          <w:ilvl w:val="0"/>
          <w:numId w:val="6"/>
        </w:numPr>
        <w:spacing w:beforeLines="20" w:before="48" w:afterLines="20" w:after="48" w:line="360" w:lineRule="auto"/>
        <w:ind w:left="1134" w:hanging="360"/>
        <w:jc w:val="both"/>
        <w:rPr>
          <w:rFonts w:ascii="Arial" w:eastAsia="Arial" w:hAnsi="Arial" w:cs="Arial"/>
          <w:color w:val="000000"/>
        </w:rPr>
      </w:pPr>
      <w:proofErr w:type="spellStart"/>
      <w:r w:rsidRPr="00E80D08">
        <w:rPr>
          <w:rFonts w:ascii="Arial" w:eastAsia="Arial" w:hAnsi="Arial" w:cs="Arial"/>
          <w:color w:val="000000"/>
        </w:rPr>
        <w:t>Curriculum</w:t>
      </w:r>
      <w:proofErr w:type="spellEnd"/>
      <w:r w:rsidRPr="00E80D08">
        <w:rPr>
          <w:rFonts w:ascii="Arial" w:eastAsia="Arial" w:hAnsi="Arial" w:cs="Arial"/>
          <w:color w:val="000000"/>
        </w:rPr>
        <w:t xml:space="preserve"> vitae actualizado y copia de los documentos acreditativos del mismo, según la base cuarta “Acreditación de los requisitos</w:t>
      </w:r>
      <w:r w:rsidRPr="00E674FB">
        <w:rPr>
          <w:rFonts w:ascii="Arial" w:eastAsia="Arial" w:hAnsi="Arial" w:cs="Arial"/>
          <w:color w:val="000000"/>
        </w:rPr>
        <w:t xml:space="preserve"> y de los méritos”. La falta de acreditación de los requisitos exigidos en las presentes bases y de los méritos alegados junto con la instancia no será subsanable y generará la no valoración de </w:t>
      </w:r>
      <w:proofErr w:type="gramStart"/>
      <w:r w:rsidRPr="00E674FB">
        <w:rPr>
          <w:rFonts w:ascii="Arial" w:eastAsia="Arial" w:hAnsi="Arial" w:cs="Arial"/>
          <w:color w:val="000000"/>
        </w:rPr>
        <w:t>los mismos</w:t>
      </w:r>
      <w:proofErr w:type="gramEnd"/>
      <w:r w:rsidRPr="00E674FB">
        <w:rPr>
          <w:rFonts w:ascii="Arial" w:eastAsia="Arial" w:hAnsi="Arial" w:cs="Arial"/>
          <w:color w:val="000000"/>
        </w:rPr>
        <w:t>, entendiéndose que solamente se tomarán en consideración aquellos méritos debidamente justificados a través de la correspondiente documentación.</w:t>
      </w:r>
    </w:p>
    <w:p w14:paraId="36A1F3D7" w14:textId="7A6C48C1" w:rsidR="00520DA6" w:rsidRDefault="00520DA6" w:rsidP="009D15B1">
      <w:pPr>
        <w:numPr>
          <w:ilvl w:val="0"/>
          <w:numId w:val="6"/>
        </w:numPr>
        <w:spacing w:beforeLines="20" w:before="48" w:afterLines="20" w:after="48" w:line="360" w:lineRule="auto"/>
        <w:ind w:left="1134" w:hanging="360"/>
        <w:jc w:val="both"/>
        <w:rPr>
          <w:rFonts w:ascii="Arial" w:eastAsia="Arial" w:hAnsi="Arial" w:cs="Arial"/>
          <w:color w:val="000000"/>
        </w:rPr>
      </w:pPr>
      <w:r w:rsidRPr="00FB1E94">
        <w:rPr>
          <w:rFonts w:ascii="Arial" w:eastAsia="Arial" w:hAnsi="Arial" w:cs="Arial"/>
          <w:color w:val="000000"/>
        </w:rPr>
        <w:t>Informe de Vida Laboral actualizado.</w:t>
      </w:r>
    </w:p>
    <w:p w14:paraId="0CC72FDA" w14:textId="0488A207" w:rsidR="003E5573" w:rsidRPr="003E5573" w:rsidRDefault="002049EA" w:rsidP="003E5573">
      <w:pPr>
        <w:pStyle w:val="Prrafodelista"/>
        <w:numPr>
          <w:ilvl w:val="0"/>
          <w:numId w:val="14"/>
        </w:numPr>
        <w:autoSpaceDE w:val="0"/>
        <w:autoSpaceDN w:val="0"/>
        <w:adjustRightInd w:val="0"/>
        <w:jc w:val="both"/>
        <w:rPr>
          <w:rFonts w:ascii="Arial" w:hAnsi="Arial" w:cs="Arial"/>
        </w:rPr>
      </w:pPr>
      <w:r w:rsidRPr="00737740">
        <w:rPr>
          <w:rFonts w:ascii="Arial" w:eastAsia="Arial" w:hAnsi="Arial" w:cs="Arial"/>
          <w:color w:val="000000"/>
        </w:rPr>
        <w:t xml:space="preserve">Copia del recibo justificativo del abono de las tasas de examen </w:t>
      </w:r>
      <w:r w:rsidR="003E5573" w:rsidRPr="00737740">
        <w:rPr>
          <w:rFonts w:ascii="Arial" w:hAnsi="Arial" w:cs="Arial"/>
        </w:rPr>
        <w:t>que en el presente</w:t>
      </w:r>
      <w:r w:rsidR="003E5573" w:rsidRPr="003E5573">
        <w:rPr>
          <w:rFonts w:ascii="Arial" w:hAnsi="Arial" w:cs="Arial"/>
        </w:rPr>
        <w:t xml:space="preserve"> caso será </w:t>
      </w:r>
      <w:r w:rsidR="00E25D2B">
        <w:rPr>
          <w:rFonts w:ascii="Arial" w:hAnsi="Arial" w:cs="Arial"/>
        </w:rPr>
        <w:t>para las plazas del grupo A1 de 25 euros y para las del grupo A2 de 18 euros</w:t>
      </w:r>
      <w:r w:rsidR="003E5573" w:rsidRPr="003E5573">
        <w:rPr>
          <w:rFonts w:ascii="Arial" w:hAnsi="Arial" w:cs="Arial"/>
        </w:rPr>
        <w:t xml:space="preserve"> (Ordenanza Fiscal </w:t>
      </w:r>
      <w:proofErr w:type="spellStart"/>
      <w:r w:rsidR="003E5573" w:rsidRPr="003E5573">
        <w:rPr>
          <w:rFonts w:ascii="Arial" w:hAnsi="Arial" w:cs="Arial"/>
        </w:rPr>
        <w:t>nº</w:t>
      </w:r>
      <w:proofErr w:type="spellEnd"/>
      <w:r w:rsidR="003E5573" w:rsidRPr="003E5573">
        <w:rPr>
          <w:rFonts w:ascii="Arial" w:hAnsi="Arial" w:cs="Arial"/>
        </w:rPr>
        <w:t xml:space="preserve">: 11, BOC </w:t>
      </w:r>
      <w:proofErr w:type="spellStart"/>
      <w:r w:rsidR="003E5573" w:rsidRPr="003E5573">
        <w:rPr>
          <w:rFonts w:ascii="Arial" w:hAnsi="Arial" w:cs="Arial"/>
        </w:rPr>
        <w:t>nº</w:t>
      </w:r>
      <w:proofErr w:type="spellEnd"/>
      <w:r w:rsidR="003E5573" w:rsidRPr="003E5573">
        <w:rPr>
          <w:rFonts w:ascii="Arial" w:hAnsi="Arial" w:cs="Arial"/>
        </w:rPr>
        <w:t>: 250, de 31 de diciembre de 2013).</w:t>
      </w:r>
    </w:p>
    <w:p w14:paraId="50837FFB" w14:textId="77777777" w:rsidR="003E5573" w:rsidRPr="003E5573" w:rsidRDefault="003E5573" w:rsidP="003E5573">
      <w:pPr>
        <w:autoSpaceDE w:val="0"/>
        <w:autoSpaceDN w:val="0"/>
        <w:adjustRightInd w:val="0"/>
        <w:jc w:val="both"/>
        <w:rPr>
          <w:rFonts w:ascii="Arial" w:hAnsi="Arial" w:cs="Arial"/>
        </w:rPr>
      </w:pPr>
    </w:p>
    <w:p w14:paraId="5FD1AC74" w14:textId="77777777" w:rsidR="003E5573" w:rsidRPr="003E5573" w:rsidRDefault="003E5573" w:rsidP="003E5573">
      <w:pPr>
        <w:autoSpaceDE w:val="0"/>
        <w:autoSpaceDN w:val="0"/>
        <w:adjustRightInd w:val="0"/>
        <w:ind w:left="1064"/>
        <w:jc w:val="both"/>
        <w:rPr>
          <w:rFonts w:ascii="Arial" w:hAnsi="Arial" w:cs="Arial"/>
        </w:rPr>
      </w:pPr>
      <w:r w:rsidRPr="003E5573">
        <w:rPr>
          <w:rFonts w:ascii="Arial" w:hAnsi="Arial" w:cs="Arial"/>
        </w:rPr>
        <w:t>Se aplicarán a las tarifas previstas las siguientes reducciones:</w:t>
      </w:r>
    </w:p>
    <w:p w14:paraId="09D1CA0A" w14:textId="77777777" w:rsidR="003E5573" w:rsidRPr="003E5573" w:rsidRDefault="003E5573" w:rsidP="003E5573">
      <w:pPr>
        <w:numPr>
          <w:ilvl w:val="3"/>
          <w:numId w:val="15"/>
        </w:numPr>
        <w:tabs>
          <w:tab w:val="clear" w:pos="2880"/>
          <w:tab w:val="num" w:pos="1348"/>
        </w:tabs>
        <w:autoSpaceDE w:val="0"/>
        <w:autoSpaceDN w:val="0"/>
        <w:adjustRightInd w:val="0"/>
        <w:ind w:left="1348" w:hanging="284"/>
        <w:jc w:val="both"/>
        <w:rPr>
          <w:rFonts w:ascii="Arial" w:hAnsi="Arial" w:cs="Arial"/>
        </w:rPr>
      </w:pPr>
      <w:r w:rsidRPr="003E5573">
        <w:rPr>
          <w:rFonts w:ascii="Arial" w:hAnsi="Arial" w:cs="Arial"/>
        </w:rPr>
        <w:t xml:space="preserve">Personas con discapacidad/ minusvalía igual o superior </w:t>
      </w:r>
      <w:proofErr w:type="gramStart"/>
      <w:r w:rsidRPr="003E5573">
        <w:rPr>
          <w:rFonts w:ascii="Arial" w:hAnsi="Arial" w:cs="Arial"/>
        </w:rPr>
        <w:t>al  33</w:t>
      </w:r>
      <w:proofErr w:type="gramEnd"/>
      <w:r w:rsidRPr="003E5573">
        <w:rPr>
          <w:rFonts w:ascii="Arial" w:hAnsi="Arial" w:cs="Arial"/>
        </w:rPr>
        <w:t xml:space="preserve"> %: 25%</w:t>
      </w:r>
    </w:p>
    <w:p w14:paraId="5040AAB0" w14:textId="77777777" w:rsidR="003E5573" w:rsidRPr="003E5573" w:rsidRDefault="003E5573" w:rsidP="003E5573">
      <w:pPr>
        <w:numPr>
          <w:ilvl w:val="3"/>
          <w:numId w:val="15"/>
        </w:numPr>
        <w:tabs>
          <w:tab w:val="clear" w:pos="2880"/>
          <w:tab w:val="num" w:pos="1348"/>
        </w:tabs>
        <w:autoSpaceDE w:val="0"/>
        <w:autoSpaceDN w:val="0"/>
        <w:adjustRightInd w:val="0"/>
        <w:ind w:left="1348" w:hanging="284"/>
        <w:jc w:val="both"/>
        <w:rPr>
          <w:rFonts w:ascii="Arial" w:hAnsi="Arial" w:cs="Arial"/>
        </w:rPr>
      </w:pPr>
      <w:r w:rsidRPr="003E5573">
        <w:rPr>
          <w:rFonts w:ascii="Arial" w:hAnsi="Arial" w:cs="Arial"/>
        </w:rPr>
        <w:t xml:space="preserve">Personas con discapacidad/ minusvalía igual o superior </w:t>
      </w:r>
      <w:proofErr w:type="gramStart"/>
      <w:r w:rsidRPr="003E5573">
        <w:rPr>
          <w:rFonts w:ascii="Arial" w:hAnsi="Arial" w:cs="Arial"/>
        </w:rPr>
        <w:t>al  50</w:t>
      </w:r>
      <w:proofErr w:type="gramEnd"/>
      <w:r w:rsidRPr="003E5573">
        <w:rPr>
          <w:rFonts w:ascii="Arial" w:hAnsi="Arial" w:cs="Arial"/>
        </w:rPr>
        <w:t xml:space="preserve"> %: 50%</w:t>
      </w:r>
    </w:p>
    <w:p w14:paraId="5BE0FF99" w14:textId="77777777" w:rsidR="003E5573" w:rsidRPr="003E5573" w:rsidRDefault="003E5573" w:rsidP="003E5573">
      <w:pPr>
        <w:numPr>
          <w:ilvl w:val="3"/>
          <w:numId w:val="15"/>
        </w:numPr>
        <w:tabs>
          <w:tab w:val="clear" w:pos="2880"/>
          <w:tab w:val="num" w:pos="1348"/>
        </w:tabs>
        <w:autoSpaceDE w:val="0"/>
        <w:autoSpaceDN w:val="0"/>
        <w:adjustRightInd w:val="0"/>
        <w:ind w:left="1348" w:hanging="284"/>
        <w:jc w:val="both"/>
        <w:rPr>
          <w:rFonts w:ascii="Arial" w:hAnsi="Arial" w:cs="Arial"/>
        </w:rPr>
      </w:pPr>
      <w:r w:rsidRPr="003E5573">
        <w:rPr>
          <w:rFonts w:ascii="Arial" w:hAnsi="Arial" w:cs="Arial"/>
        </w:rPr>
        <w:t>Personas demandantes de empleo: 50 %</w:t>
      </w:r>
    </w:p>
    <w:p w14:paraId="61BA6C5E" w14:textId="77777777" w:rsidR="003E5573" w:rsidRPr="003E5573" w:rsidRDefault="003E5573" w:rsidP="003E5573">
      <w:pPr>
        <w:autoSpaceDE w:val="0"/>
        <w:autoSpaceDN w:val="0"/>
        <w:adjustRightInd w:val="0"/>
        <w:ind w:left="1064"/>
        <w:jc w:val="both"/>
        <w:rPr>
          <w:rFonts w:ascii="Arial" w:hAnsi="Arial" w:cs="Arial"/>
        </w:rPr>
      </w:pPr>
    </w:p>
    <w:p w14:paraId="47DC3F8B" w14:textId="77777777" w:rsidR="003E5573" w:rsidRPr="003E5573" w:rsidRDefault="003E5573" w:rsidP="003E5573">
      <w:pPr>
        <w:pStyle w:val="Prrafodelista"/>
        <w:autoSpaceDE w:val="0"/>
        <w:autoSpaceDN w:val="0"/>
        <w:adjustRightInd w:val="0"/>
        <w:ind w:left="1064"/>
        <w:jc w:val="both"/>
        <w:rPr>
          <w:rFonts w:ascii="Arial" w:hAnsi="Arial" w:cs="Arial"/>
        </w:rPr>
      </w:pPr>
      <w:r w:rsidRPr="003E5573">
        <w:rPr>
          <w:rFonts w:ascii="Arial" w:hAnsi="Arial" w:cs="Arial"/>
        </w:rPr>
        <w:t>Los extremos anteriores deberán ser objeto de justificación por los aspirantes. En el caso de demandantes de Empleo, deberán figurar como tales al menos un mes anterior a la fecha de la convocatoria.</w:t>
      </w:r>
    </w:p>
    <w:p w14:paraId="677E98D3" w14:textId="77777777" w:rsidR="003E5573" w:rsidRDefault="003E5573" w:rsidP="003E5573">
      <w:pPr>
        <w:autoSpaceDE w:val="0"/>
        <w:autoSpaceDN w:val="0"/>
        <w:adjustRightInd w:val="0"/>
        <w:jc w:val="both"/>
        <w:rPr>
          <w:rFonts w:ascii="Cambria" w:hAnsi="Cambria" w:cs="TTBC132008t00"/>
          <w:sz w:val="24"/>
          <w:szCs w:val="24"/>
        </w:rPr>
      </w:pPr>
    </w:p>
    <w:p w14:paraId="0F011E6D" w14:textId="38F8F990" w:rsidR="00BA6EB4" w:rsidRPr="00BA6EB4" w:rsidRDefault="00520DA6" w:rsidP="003E5573">
      <w:pPr>
        <w:spacing w:beforeLines="20" w:before="48" w:afterLines="20" w:after="48" w:line="360" w:lineRule="auto"/>
        <w:jc w:val="both"/>
        <w:rPr>
          <w:rFonts w:ascii="Arial" w:eastAsia="Arial" w:hAnsi="Arial" w:cs="Arial"/>
        </w:rPr>
      </w:pPr>
      <w:r w:rsidRPr="003E5573">
        <w:rPr>
          <w:rFonts w:ascii="Arial" w:eastAsia="Arial" w:hAnsi="Arial" w:cs="Arial"/>
          <w:color w:val="000000"/>
        </w:rPr>
        <w:t>3.4.</w:t>
      </w:r>
      <w:r w:rsidRPr="003E5573">
        <w:rPr>
          <w:rFonts w:ascii="Arial" w:eastAsia="Arial" w:hAnsi="Arial" w:cs="Arial"/>
          <w:color w:val="000000"/>
        </w:rPr>
        <w:tab/>
        <w:t xml:space="preserve">El plazo para la presentación será de </w:t>
      </w:r>
      <w:r w:rsidR="005B2A1E" w:rsidRPr="003E5573">
        <w:rPr>
          <w:rFonts w:ascii="Arial" w:eastAsia="Arial" w:hAnsi="Arial" w:cs="Arial"/>
          <w:b/>
          <w:color w:val="000000"/>
        </w:rPr>
        <w:t>10</w:t>
      </w:r>
      <w:r w:rsidRPr="003E5573">
        <w:rPr>
          <w:rFonts w:ascii="Arial" w:eastAsia="Arial" w:hAnsi="Arial" w:cs="Arial"/>
          <w:b/>
          <w:color w:val="000000"/>
        </w:rPr>
        <w:t xml:space="preserve"> días </w:t>
      </w:r>
      <w:r w:rsidR="00FC7423" w:rsidRPr="003E5573">
        <w:rPr>
          <w:rFonts w:ascii="Arial" w:eastAsia="Arial" w:hAnsi="Arial" w:cs="Arial"/>
          <w:b/>
          <w:color w:val="000000"/>
        </w:rPr>
        <w:t>naturales</w:t>
      </w:r>
      <w:r w:rsidRPr="003E5573">
        <w:rPr>
          <w:rFonts w:ascii="Arial" w:eastAsia="Arial" w:hAnsi="Arial" w:cs="Arial"/>
          <w:color w:val="000000"/>
        </w:rPr>
        <w:t>, a contar desde el día</w:t>
      </w:r>
      <w:r w:rsidR="00876D0A" w:rsidRPr="003E5573">
        <w:rPr>
          <w:rFonts w:ascii="Arial" w:eastAsia="Arial" w:hAnsi="Arial" w:cs="Arial"/>
          <w:color w:val="000000"/>
        </w:rPr>
        <w:t xml:space="preserve"> </w:t>
      </w:r>
      <w:r w:rsidRPr="003E5573">
        <w:rPr>
          <w:rFonts w:ascii="Arial" w:eastAsia="Arial" w:hAnsi="Arial" w:cs="Arial"/>
          <w:color w:val="000000"/>
        </w:rPr>
        <w:t xml:space="preserve">siguiente a la publicación de las presentes bases en </w:t>
      </w:r>
      <w:r w:rsidR="005B2A1E" w:rsidRPr="003E5573">
        <w:rPr>
          <w:rFonts w:ascii="Arial" w:eastAsia="Arial" w:hAnsi="Arial" w:cs="Arial"/>
          <w:color w:val="000000"/>
        </w:rPr>
        <w:t xml:space="preserve">la sede electrónica del Ayuntamiento de Colindres y en </w:t>
      </w:r>
      <w:r w:rsidR="00F56D04" w:rsidRPr="003E5573">
        <w:rPr>
          <w:rFonts w:ascii="Arial" w:eastAsia="Arial" w:hAnsi="Arial" w:cs="Arial"/>
          <w:color w:val="000000"/>
        </w:rPr>
        <w:t>el tablón de anuncios del Ayuntamiento de Colindres.</w:t>
      </w:r>
      <w:r w:rsidRPr="003E5573">
        <w:rPr>
          <w:rFonts w:ascii="Arial" w:eastAsia="Arial" w:hAnsi="Arial" w:cs="Arial"/>
          <w:color w:val="000000"/>
        </w:rPr>
        <w:t xml:space="preserve"> </w:t>
      </w:r>
      <w:r w:rsidRPr="003E5573">
        <w:rPr>
          <w:rFonts w:ascii="Arial" w:eastAsia="Arial" w:hAnsi="Arial" w:cs="Arial"/>
        </w:rPr>
        <w:t>En el supuesto de que el último día sea día inhábil el plazo se extenderá hasta el siguiente día hábil.</w:t>
      </w:r>
    </w:p>
    <w:p w14:paraId="0A1D321F" w14:textId="4840759E" w:rsidR="00520DA6"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3.5. Finalizado el plazo de presentación de solicitudes </w:t>
      </w:r>
      <w:r w:rsidRPr="00DD7464">
        <w:rPr>
          <w:rFonts w:ascii="Arial" w:eastAsia="Arial" w:hAnsi="Arial" w:cs="Arial"/>
          <w:color w:val="000000"/>
          <w:u w:val="single"/>
        </w:rPr>
        <w:t>no se admitirá ninguna documentación adicional,</w:t>
      </w:r>
      <w:r w:rsidRPr="00E674FB">
        <w:rPr>
          <w:rFonts w:ascii="Arial" w:eastAsia="Arial" w:hAnsi="Arial" w:cs="Arial"/>
          <w:color w:val="000000"/>
        </w:rPr>
        <w:t xml:space="preserve"> procediéndose a valorar por el órgano de selección únicamente</w:t>
      </w:r>
      <w:r w:rsidRPr="00E674FB">
        <w:rPr>
          <w:rFonts w:ascii="Arial" w:eastAsia="Arial" w:hAnsi="Arial" w:cs="Arial"/>
        </w:rPr>
        <w:t xml:space="preserve"> </w:t>
      </w:r>
      <w:r w:rsidRPr="00E674FB">
        <w:rPr>
          <w:rFonts w:ascii="Arial" w:eastAsia="Arial" w:hAnsi="Arial" w:cs="Arial"/>
          <w:color w:val="000000"/>
        </w:rPr>
        <w:t>los méritos que hayan sido documentados y presentados en dicho plazo.</w:t>
      </w:r>
    </w:p>
    <w:p w14:paraId="6BED0EC1" w14:textId="77777777" w:rsidR="00C004CE" w:rsidRPr="00E674FB" w:rsidRDefault="00C004CE" w:rsidP="009D15B1">
      <w:pPr>
        <w:spacing w:beforeLines="20" w:before="48" w:afterLines="20" w:after="48" w:line="360" w:lineRule="auto"/>
        <w:jc w:val="both"/>
        <w:rPr>
          <w:rFonts w:ascii="Arial" w:eastAsia="Arial" w:hAnsi="Arial" w:cs="Arial"/>
          <w:color w:val="000000"/>
        </w:rPr>
      </w:pPr>
    </w:p>
    <w:p w14:paraId="1D18807E" w14:textId="77777777" w:rsidR="00520DA6" w:rsidRPr="00E80D08" w:rsidRDefault="00520DA6" w:rsidP="009D15B1">
      <w:pPr>
        <w:spacing w:beforeLines="20" w:before="48" w:afterLines="20" w:after="48" w:line="360" w:lineRule="auto"/>
        <w:jc w:val="both"/>
        <w:rPr>
          <w:rFonts w:ascii="Arial" w:eastAsia="Arial" w:hAnsi="Arial" w:cs="Arial"/>
          <w:b/>
          <w:color w:val="000000"/>
        </w:rPr>
      </w:pPr>
      <w:r w:rsidRPr="00E80D08">
        <w:rPr>
          <w:rFonts w:ascii="Arial" w:eastAsia="Arial" w:hAnsi="Arial" w:cs="Arial"/>
          <w:b/>
          <w:color w:val="000000"/>
        </w:rPr>
        <w:t>CUARTO. Acreditación de los requisitos y méritos.</w:t>
      </w:r>
    </w:p>
    <w:p w14:paraId="512F5471" w14:textId="77777777" w:rsidR="00B51DD3" w:rsidRPr="00E80D08" w:rsidRDefault="00520DA6" w:rsidP="00B51DD3">
      <w:pPr>
        <w:tabs>
          <w:tab w:val="left" w:pos="426"/>
          <w:tab w:val="right" w:pos="9504"/>
        </w:tabs>
        <w:spacing w:beforeLines="20" w:before="48" w:afterLines="20" w:after="48" w:line="360" w:lineRule="auto"/>
        <w:jc w:val="both"/>
        <w:rPr>
          <w:rFonts w:ascii="Arial" w:eastAsia="Arial" w:hAnsi="Arial" w:cs="Arial"/>
          <w:color w:val="000000"/>
        </w:rPr>
      </w:pPr>
      <w:r w:rsidRPr="00E80D08">
        <w:rPr>
          <w:rFonts w:ascii="Arial" w:eastAsia="Arial" w:hAnsi="Arial" w:cs="Arial"/>
          <w:color w:val="000000"/>
        </w:rPr>
        <w:t>4.1.</w:t>
      </w:r>
      <w:r w:rsidRPr="00E80D08">
        <w:rPr>
          <w:rFonts w:ascii="Arial" w:eastAsia="Arial" w:hAnsi="Arial" w:cs="Arial"/>
          <w:color w:val="000000"/>
        </w:rPr>
        <w:tab/>
        <w:t>Los requisitos de titulación se acreditarán mediante copia del Título correspondiente.</w:t>
      </w:r>
    </w:p>
    <w:p w14:paraId="165B538D" w14:textId="77569F6F" w:rsidR="00520DA6" w:rsidRPr="00E80D08" w:rsidRDefault="00520DA6" w:rsidP="00B51DD3">
      <w:pPr>
        <w:tabs>
          <w:tab w:val="right" w:pos="9504"/>
        </w:tabs>
        <w:spacing w:beforeLines="20" w:before="48" w:afterLines="20" w:after="48" w:line="360" w:lineRule="auto"/>
        <w:jc w:val="both"/>
        <w:rPr>
          <w:rFonts w:ascii="Arial" w:eastAsia="Arial" w:hAnsi="Arial" w:cs="Arial"/>
          <w:color w:val="000000"/>
        </w:rPr>
      </w:pPr>
      <w:r w:rsidRPr="00E80D08">
        <w:rPr>
          <w:rFonts w:ascii="Arial" w:eastAsia="Arial" w:hAnsi="Arial" w:cs="Arial"/>
          <w:color w:val="000000"/>
        </w:rPr>
        <w:t>En el caso de titulaciones obtenidas en el extranjero se deberá presentar la correspondiente convalidación o la credencial que acredite, en su caso, la homologación.</w:t>
      </w:r>
    </w:p>
    <w:p w14:paraId="0162DB90" w14:textId="0292EAC9" w:rsidR="00762837" w:rsidRDefault="00520DA6" w:rsidP="00876D0A">
      <w:pPr>
        <w:tabs>
          <w:tab w:val="right" w:pos="9504"/>
        </w:tabs>
        <w:spacing w:beforeLines="20" w:before="48" w:afterLines="20" w:after="48" w:line="360" w:lineRule="auto"/>
        <w:jc w:val="both"/>
        <w:rPr>
          <w:rFonts w:ascii="Arial" w:eastAsia="Arial" w:hAnsi="Arial" w:cs="Arial"/>
          <w:color w:val="000000"/>
        </w:rPr>
      </w:pPr>
      <w:r w:rsidRPr="00E80D08">
        <w:rPr>
          <w:rFonts w:ascii="Arial" w:eastAsia="Arial" w:hAnsi="Arial" w:cs="Arial"/>
          <w:color w:val="000000"/>
        </w:rPr>
        <w:t>4.2.</w:t>
      </w:r>
      <w:r w:rsidRPr="00E80D08">
        <w:rPr>
          <w:rFonts w:ascii="Arial" w:eastAsia="Arial" w:hAnsi="Arial" w:cs="Arial"/>
          <w:color w:val="000000"/>
        </w:rPr>
        <w:tab/>
      </w:r>
      <w:r w:rsidR="00B51DD3" w:rsidRPr="00E80D08">
        <w:rPr>
          <w:rFonts w:ascii="Arial" w:eastAsia="Arial" w:hAnsi="Arial" w:cs="Arial"/>
          <w:color w:val="000000"/>
        </w:rPr>
        <w:t xml:space="preserve"> </w:t>
      </w:r>
      <w:r w:rsidRPr="00E80D08">
        <w:rPr>
          <w:rFonts w:ascii="Arial" w:eastAsia="Arial" w:hAnsi="Arial" w:cs="Arial"/>
          <w:color w:val="000000"/>
        </w:rPr>
        <w:t xml:space="preserve">Los méritos alegados en relación con cursos de formación vinculados con </w:t>
      </w:r>
      <w:r w:rsidR="00B56CF6" w:rsidRPr="00E80D08">
        <w:rPr>
          <w:rFonts w:ascii="Arial" w:eastAsia="Arial" w:hAnsi="Arial" w:cs="Arial"/>
          <w:color w:val="000000"/>
        </w:rPr>
        <w:t>las funciones del puesto</w:t>
      </w:r>
      <w:r w:rsidRPr="00E80D08">
        <w:rPr>
          <w:rFonts w:ascii="Arial" w:eastAsia="Arial" w:hAnsi="Arial" w:cs="Arial"/>
          <w:color w:val="000000"/>
        </w:rPr>
        <w:t xml:space="preserve"> se acreditarán mediante </w:t>
      </w:r>
      <w:r w:rsidRPr="00E80D08">
        <w:rPr>
          <w:rFonts w:ascii="Arial" w:eastAsia="Arial" w:hAnsi="Arial" w:cs="Arial"/>
          <w:bCs/>
          <w:color w:val="000000"/>
        </w:rPr>
        <w:t>copia</w:t>
      </w:r>
      <w:r w:rsidRPr="00E80D08">
        <w:rPr>
          <w:rFonts w:ascii="Arial" w:eastAsia="Arial" w:hAnsi="Arial" w:cs="Arial"/>
          <w:b/>
          <w:color w:val="000000"/>
        </w:rPr>
        <w:t xml:space="preserve"> </w:t>
      </w:r>
      <w:r w:rsidRPr="00E80D08">
        <w:rPr>
          <w:rFonts w:ascii="Arial" w:eastAsia="Arial" w:hAnsi="Arial" w:cs="Arial"/>
          <w:color w:val="000000"/>
        </w:rPr>
        <w:t>del diploma, título o certificado expedido a</w:t>
      </w:r>
      <w:r w:rsidRPr="00E674FB">
        <w:rPr>
          <w:rFonts w:ascii="Arial" w:eastAsia="Arial" w:hAnsi="Arial" w:cs="Arial"/>
          <w:color w:val="000000"/>
        </w:rPr>
        <w:t>l efecto por la entidad que impartió la formación.</w:t>
      </w:r>
    </w:p>
    <w:p w14:paraId="5945E14F" w14:textId="77777777" w:rsidR="00762837" w:rsidRPr="00E674FB" w:rsidRDefault="00762837" w:rsidP="00876D0A">
      <w:pPr>
        <w:tabs>
          <w:tab w:val="right" w:pos="9504"/>
        </w:tabs>
        <w:spacing w:beforeLines="20" w:before="48" w:afterLines="20" w:after="48" w:line="360" w:lineRule="auto"/>
        <w:jc w:val="both"/>
        <w:rPr>
          <w:rFonts w:ascii="Arial" w:eastAsia="Arial" w:hAnsi="Arial" w:cs="Arial"/>
          <w:color w:val="000000"/>
        </w:rPr>
      </w:pPr>
    </w:p>
    <w:p w14:paraId="5100E839" w14:textId="77777777" w:rsidR="00520DA6" w:rsidRPr="00E674FB" w:rsidRDefault="00520DA6" w:rsidP="009D15B1">
      <w:pPr>
        <w:spacing w:beforeLines="20" w:before="48" w:afterLines="20" w:after="48" w:line="360" w:lineRule="auto"/>
        <w:jc w:val="both"/>
        <w:rPr>
          <w:rFonts w:ascii="Arial" w:eastAsia="Arial" w:hAnsi="Arial" w:cs="Arial"/>
          <w:color w:val="000000"/>
        </w:rPr>
      </w:pPr>
      <w:r w:rsidRPr="0042278A">
        <w:rPr>
          <w:rFonts w:ascii="Arial" w:eastAsia="Arial" w:hAnsi="Arial" w:cs="Arial"/>
          <w:color w:val="000000"/>
          <w:u w:val="single"/>
        </w:rPr>
        <w:t>No se valorarán cursos</w:t>
      </w:r>
      <w:r w:rsidRPr="00E674FB">
        <w:rPr>
          <w:rFonts w:ascii="Arial" w:eastAsia="Arial" w:hAnsi="Arial" w:cs="Arial"/>
          <w:color w:val="000000"/>
        </w:rPr>
        <w:t>:</w:t>
      </w:r>
    </w:p>
    <w:p w14:paraId="2AD9B95C" w14:textId="77777777" w:rsidR="00520DA6" w:rsidRPr="00E674FB"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E674FB">
        <w:rPr>
          <w:rFonts w:ascii="Arial" w:eastAsia="Arial" w:hAnsi="Arial" w:cs="Arial"/>
          <w:color w:val="000000"/>
        </w:rPr>
        <w:t xml:space="preserve">Inferiores </w:t>
      </w:r>
      <w:r w:rsidRPr="00062B25">
        <w:rPr>
          <w:rFonts w:ascii="Arial" w:eastAsia="Arial" w:hAnsi="Arial" w:cs="Arial"/>
          <w:color w:val="000000"/>
        </w:rPr>
        <w:t>a 20 horas de duración.</w:t>
      </w:r>
    </w:p>
    <w:p w14:paraId="7DA8D26A" w14:textId="77777777" w:rsidR="00520DA6" w:rsidRPr="00E674FB"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E674FB">
        <w:rPr>
          <w:rFonts w:ascii="Arial" w:eastAsia="Arial" w:hAnsi="Arial" w:cs="Arial"/>
          <w:color w:val="000000"/>
        </w:rPr>
        <w:t xml:space="preserve">En los que no vengan especificados el número de horas y/o créditos académicos y el contenido de </w:t>
      </w:r>
      <w:proofErr w:type="gramStart"/>
      <w:r w:rsidRPr="00E674FB">
        <w:rPr>
          <w:rFonts w:ascii="Arial" w:eastAsia="Arial" w:hAnsi="Arial" w:cs="Arial"/>
          <w:color w:val="000000"/>
        </w:rPr>
        <w:t>los mismos</w:t>
      </w:r>
      <w:proofErr w:type="gramEnd"/>
      <w:r w:rsidRPr="00E674FB">
        <w:rPr>
          <w:rFonts w:ascii="Arial" w:eastAsia="Arial" w:hAnsi="Arial" w:cs="Arial"/>
          <w:color w:val="000000"/>
        </w:rPr>
        <w:t>.</w:t>
      </w:r>
    </w:p>
    <w:p w14:paraId="509D1E19" w14:textId="77777777" w:rsidR="00520DA6" w:rsidRPr="00E674FB"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E674FB">
        <w:rPr>
          <w:rFonts w:ascii="Arial" w:eastAsia="Arial" w:hAnsi="Arial" w:cs="Arial"/>
          <w:color w:val="000000"/>
        </w:rPr>
        <w:t>De Prevención de Riesgos Laborales cuya celebración o fecha de expedición del título sea anterior a 1 de enero de 1996.</w:t>
      </w:r>
    </w:p>
    <w:p w14:paraId="36988D02" w14:textId="77777777" w:rsidR="00520DA6" w:rsidRPr="00E674FB"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E674FB">
        <w:rPr>
          <w:rFonts w:ascii="Arial" w:eastAsia="Arial" w:hAnsi="Arial" w:cs="Arial"/>
          <w:color w:val="000000"/>
        </w:rPr>
        <w:t>De procedimiento administrativo cuya celebración o fecha de expedición del título sea anterior a 1 de octubre de 2015.</w:t>
      </w:r>
    </w:p>
    <w:p w14:paraId="15665D19" w14:textId="77777777" w:rsidR="00520DA6" w:rsidRPr="00E674FB"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E674FB">
        <w:rPr>
          <w:rFonts w:ascii="Arial" w:eastAsia="Arial" w:hAnsi="Arial" w:cs="Arial"/>
          <w:color w:val="000000"/>
        </w:rPr>
        <w:t>De informática y ofimática, en sentido amplio, cuya celebración o fecha de expedición del título sea anterior a 1 de enero de 2007.</w:t>
      </w:r>
    </w:p>
    <w:p w14:paraId="130E339E" w14:textId="77777777" w:rsidR="00520DA6" w:rsidRPr="00FB1E94" w:rsidRDefault="00520DA6" w:rsidP="00F550BE">
      <w:pPr>
        <w:numPr>
          <w:ilvl w:val="0"/>
          <w:numId w:val="7"/>
        </w:numPr>
        <w:spacing w:beforeLines="20" w:before="48" w:afterLines="20" w:after="48" w:line="360" w:lineRule="auto"/>
        <w:ind w:hanging="360"/>
        <w:jc w:val="both"/>
        <w:rPr>
          <w:rFonts w:ascii="Arial" w:eastAsia="Arial" w:hAnsi="Arial" w:cs="Arial"/>
          <w:color w:val="000000"/>
        </w:rPr>
      </w:pPr>
      <w:r w:rsidRPr="00FB1E94">
        <w:rPr>
          <w:rFonts w:ascii="Arial" w:eastAsia="Arial" w:hAnsi="Arial" w:cs="Arial"/>
          <w:color w:val="000000"/>
        </w:rPr>
        <w:t>De gestión de subvenciones o de gestión económico-presupuestaria cuya celebración o fecha de expedición del título sea anterior a 1 de enero de 2004.</w:t>
      </w:r>
    </w:p>
    <w:p w14:paraId="22DEFC55" w14:textId="77777777" w:rsidR="00520DA6" w:rsidRPr="00762837" w:rsidRDefault="00520DA6" w:rsidP="00F550BE">
      <w:pPr>
        <w:spacing w:beforeLines="20" w:before="48" w:afterLines="20" w:after="48" w:line="360" w:lineRule="auto"/>
        <w:ind w:left="720"/>
        <w:jc w:val="both"/>
        <w:rPr>
          <w:rFonts w:ascii="Arial" w:eastAsia="Arial" w:hAnsi="Arial" w:cs="Arial"/>
          <w:color w:val="000000"/>
          <w:u w:val="single"/>
        </w:rPr>
      </w:pPr>
      <w:r w:rsidRPr="00762837">
        <w:rPr>
          <w:rFonts w:ascii="Arial" w:eastAsia="Arial" w:hAnsi="Arial" w:cs="Arial"/>
          <w:color w:val="000000"/>
          <w:u w:val="single"/>
        </w:rPr>
        <w:t>Salvo referencia expresa en el título, diploma o certificado, un crédito académico equivale a 10 horas.</w:t>
      </w:r>
    </w:p>
    <w:p w14:paraId="1EF5B6AB" w14:textId="77777777" w:rsidR="00B56CF6" w:rsidRDefault="00B56CF6" w:rsidP="009D15B1">
      <w:pPr>
        <w:tabs>
          <w:tab w:val="right" w:pos="9504"/>
        </w:tabs>
        <w:spacing w:beforeLines="20" w:before="48" w:afterLines="20" w:after="48" w:line="360" w:lineRule="auto"/>
        <w:jc w:val="both"/>
        <w:rPr>
          <w:rFonts w:ascii="Arial" w:eastAsia="Arial" w:hAnsi="Arial" w:cs="Arial"/>
          <w:color w:val="000000"/>
        </w:rPr>
      </w:pPr>
    </w:p>
    <w:p w14:paraId="2C634173" w14:textId="0932FC54" w:rsidR="00B56CF6" w:rsidRDefault="00520DA6" w:rsidP="007E0535">
      <w:pPr>
        <w:tabs>
          <w:tab w:val="right" w:pos="9504"/>
        </w:tabs>
        <w:spacing w:beforeLines="20" w:before="48" w:afterLines="20" w:after="48" w:line="360" w:lineRule="auto"/>
        <w:jc w:val="both"/>
        <w:rPr>
          <w:rFonts w:ascii="Arial" w:eastAsia="Arial" w:hAnsi="Arial" w:cs="Arial"/>
          <w:color w:val="000000"/>
        </w:rPr>
      </w:pPr>
      <w:r>
        <w:rPr>
          <w:rFonts w:ascii="Arial" w:eastAsia="Arial" w:hAnsi="Arial" w:cs="Arial"/>
          <w:color w:val="000000"/>
        </w:rPr>
        <w:t xml:space="preserve">4.3. </w:t>
      </w:r>
      <w:r w:rsidRPr="00E674FB">
        <w:rPr>
          <w:rFonts w:ascii="Arial" w:eastAsia="Arial" w:hAnsi="Arial" w:cs="Arial"/>
          <w:color w:val="000000"/>
        </w:rPr>
        <w:t>Los méritos y requisitos alegados en relación con la experiencia profesional</w:t>
      </w:r>
      <w:r>
        <w:rPr>
          <w:rFonts w:ascii="Arial" w:eastAsia="Arial" w:hAnsi="Arial" w:cs="Arial"/>
          <w:color w:val="000000"/>
        </w:rPr>
        <w:t xml:space="preserve"> </w:t>
      </w:r>
      <w:r w:rsidRPr="00E674FB">
        <w:rPr>
          <w:rFonts w:ascii="Arial" w:eastAsia="Arial" w:hAnsi="Arial" w:cs="Arial"/>
          <w:color w:val="000000"/>
        </w:rPr>
        <w:t xml:space="preserve">se acreditarán mediante </w:t>
      </w:r>
      <w:r w:rsidRPr="00E674FB">
        <w:rPr>
          <w:rFonts w:ascii="Arial" w:eastAsia="Arial" w:hAnsi="Arial" w:cs="Arial"/>
          <w:b/>
          <w:color w:val="000000"/>
        </w:rPr>
        <w:t xml:space="preserve">copia </w:t>
      </w:r>
      <w:r w:rsidRPr="0042278A">
        <w:rPr>
          <w:rFonts w:ascii="Arial" w:eastAsia="Arial" w:hAnsi="Arial" w:cs="Arial"/>
          <w:b/>
          <w:color w:val="000000"/>
        </w:rPr>
        <w:t>del contrato laboral</w:t>
      </w:r>
      <w:r w:rsidRPr="00E674FB">
        <w:rPr>
          <w:rFonts w:ascii="Arial" w:eastAsia="Arial" w:hAnsi="Arial" w:cs="Arial"/>
          <w:color w:val="000000"/>
        </w:rPr>
        <w:t xml:space="preserve"> y/o </w:t>
      </w:r>
      <w:r w:rsidRPr="00E674FB">
        <w:rPr>
          <w:rFonts w:ascii="Arial" w:eastAsia="Arial" w:hAnsi="Arial" w:cs="Arial"/>
          <w:b/>
          <w:color w:val="000000"/>
        </w:rPr>
        <w:t xml:space="preserve">certificado </w:t>
      </w:r>
      <w:r w:rsidRPr="00E674FB">
        <w:rPr>
          <w:rFonts w:ascii="Arial" w:eastAsia="Arial" w:hAnsi="Arial" w:cs="Arial"/>
          <w:color w:val="000000"/>
        </w:rPr>
        <w:t>de la empresa o Administración Pública.</w:t>
      </w:r>
    </w:p>
    <w:p w14:paraId="08D6AEB5" w14:textId="0406D8C5" w:rsidR="00B56CF6" w:rsidRDefault="00520DA6" w:rsidP="00B56CF6">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Si en el contrato de trabajo no quedara acreditada, de forma clara, la duración </w:t>
      </w:r>
      <w:proofErr w:type="gramStart"/>
      <w:r w:rsidRPr="00E674FB">
        <w:rPr>
          <w:rFonts w:ascii="Arial" w:eastAsia="Arial" w:hAnsi="Arial" w:cs="Arial"/>
          <w:color w:val="000000"/>
        </w:rPr>
        <w:t>del mismo</w:t>
      </w:r>
      <w:proofErr w:type="gramEnd"/>
      <w:r w:rsidRPr="00E674FB">
        <w:rPr>
          <w:rFonts w:ascii="Arial" w:eastAsia="Arial" w:hAnsi="Arial" w:cs="Arial"/>
          <w:color w:val="000000"/>
        </w:rPr>
        <w:t xml:space="preserve">, el puesto de trabajo objeto de valoración y las funciones desempeñadas, según lo dispuesto en estas Bases, será necesario presentar, para que se valore la experiencia, </w:t>
      </w:r>
      <w:r w:rsidRPr="00E674FB">
        <w:rPr>
          <w:rFonts w:ascii="Arial" w:eastAsia="Arial" w:hAnsi="Arial" w:cs="Arial"/>
          <w:color w:val="000000"/>
          <w:u w:val="single"/>
        </w:rPr>
        <w:t xml:space="preserve">copia del </w:t>
      </w:r>
      <w:r w:rsidRPr="00E674FB">
        <w:rPr>
          <w:rFonts w:ascii="Arial" w:eastAsia="Arial" w:hAnsi="Arial" w:cs="Arial"/>
          <w:b/>
          <w:color w:val="000000"/>
          <w:u w:val="single"/>
        </w:rPr>
        <w:t xml:space="preserve">certificado de la entidad </w:t>
      </w:r>
      <w:r w:rsidRPr="00E674FB">
        <w:rPr>
          <w:rFonts w:ascii="Arial" w:eastAsia="Arial" w:hAnsi="Arial" w:cs="Arial"/>
          <w:color w:val="000000"/>
          <w:u w:val="single"/>
        </w:rPr>
        <w:t>en que se haya prestado sus servicios especificando las funciones del puesto de trabajo que se ha desempeñado y la duración del mismo.</w:t>
      </w:r>
    </w:p>
    <w:p w14:paraId="2453DD8E" w14:textId="15B69E2A" w:rsidR="00B56CF6" w:rsidRDefault="00520DA6" w:rsidP="00B56CF6">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Así mismo se adjuntará </w:t>
      </w:r>
      <w:r w:rsidRPr="00E674FB">
        <w:rPr>
          <w:rFonts w:ascii="Arial" w:eastAsia="Arial" w:hAnsi="Arial" w:cs="Arial"/>
          <w:color w:val="000000"/>
          <w:u w:val="single"/>
        </w:rPr>
        <w:t>Informe actualizado de Vida Laboral</w:t>
      </w:r>
      <w:r w:rsidRPr="00E674FB">
        <w:rPr>
          <w:rFonts w:ascii="Arial" w:eastAsia="Arial" w:hAnsi="Arial" w:cs="Arial"/>
          <w:color w:val="000000"/>
        </w:rPr>
        <w:t xml:space="preserve"> expedido por la Tesorería General de la Seguridad Social.</w:t>
      </w:r>
    </w:p>
    <w:p w14:paraId="56099BB5" w14:textId="19DE6543" w:rsidR="00B56CF6" w:rsidRPr="007E0535" w:rsidRDefault="00520DA6" w:rsidP="00B56CF6">
      <w:pPr>
        <w:spacing w:beforeLines="20" w:before="48" w:afterLines="20" w:after="48" w:line="360" w:lineRule="auto"/>
        <w:jc w:val="both"/>
        <w:rPr>
          <w:rFonts w:ascii="Arial" w:eastAsia="Arial" w:hAnsi="Arial" w:cs="Arial"/>
          <w:color w:val="000000"/>
        </w:rPr>
      </w:pPr>
      <w:r w:rsidRPr="00842A9E">
        <w:rPr>
          <w:rFonts w:ascii="Arial" w:eastAsia="Arial" w:hAnsi="Arial" w:cs="Arial"/>
          <w:color w:val="000000"/>
        </w:rPr>
        <w:t xml:space="preserve">La presentación únicamente del informe de Vida Laboral actualizado </w:t>
      </w:r>
      <w:r w:rsidRPr="00842A9E">
        <w:rPr>
          <w:rFonts w:ascii="Arial" w:eastAsia="Arial" w:hAnsi="Arial" w:cs="Arial"/>
          <w:b/>
          <w:color w:val="000000"/>
        </w:rPr>
        <w:t xml:space="preserve">no será suficiente para valorar la experiencia </w:t>
      </w:r>
      <w:r w:rsidRPr="00842A9E">
        <w:rPr>
          <w:rFonts w:ascii="Arial" w:eastAsia="Arial" w:hAnsi="Arial" w:cs="Arial"/>
          <w:color w:val="000000"/>
        </w:rPr>
        <w:t>laboral del aspirante.</w:t>
      </w:r>
    </w:p>
    <w:p w14:paraId="30EC48A7" w14:textId="57B8CA08" w:rsidR="00B56CF6" w:rsidRDefault="00520DA6" w:rsidP="007E0535">
      <w:pPr>
        <w:spacing w:beforeLines="20" w:before="48" w:afterLines="20" w:after="48" w:line="360" w:lineRule="auto"/>
        <w:jc w:val="both"/>
        <w:rPr>
          <w:rFonts w:ascii="Arial" w:eastAsia="Arial" w:hAnsi="Arial" w:cs="Arial"/>
          <w:color w:val="000000"/>
        </w:rPr>
      </w:pPr>
      <w:r w:rsidRPr="00842A9E">
        <w:rPr>
          <w:rFonts w:ascii="Arial" w:eastAsia="Arial" w:hAnsi="Arial" w:cs="Arial"/>
          <w:b/>
          <w:color w:val="000000"/>
        </w:rPr>
        <w:t xml:space="preserve">No se </w:t>
      </w:r>
      <w:r w:rsidRPr="00842A9E">
        <w:rPr>
          <w:rFonts w:ascii="Arial" w:eastAsia="Arial" w:hAnsi="Arial" w:cs="Arial"/>
          <w:b/>
        </w:rPr>
        <w:t>valorará</w:t>
      </w:r>
      <w:r w:rsidRPr="00842A9E">
        <w:rPr>
          <w:rFonts w:ascii="Arial" w:eastAsia="Arial" w:hAnsi="Arial" w:cs="Arial"/>
          <w:b/>
          <w:color w:val="000000"/>
        </w:rPr>
        <w:t xml:space="preserve"> como experiencia el tiempo de prácticas</w:t>
      </w:r>
      <w:r w:rsidRPr="00E674FB">
        <w:rPr>
          <w:rFonts w:ascii="Arial" w:eastAsia="Arial" w:hAnsi="Arial" w:cs="Arial"/>
          <w:color w:val="000000"/>
        </w:rPr>
        <w:t xml:space="preserve"> curriculares o extracurriculares que no tengan carácter de relación laboral con el empleador, aún en el supuesto que estas prácticas hubieran sido retribuidas.</w:t>
      </w:r>
    </w:p>
    <w:p w14:paraId="672B74F6" w14:textId="77777777" w:rsidR="007E0535" w:rsidRDefault="007E0535" w:rsidP="007E0535">
      <w:pPr>
        <w:spacing w:beforeLines="20" w:before="48" w:afterLines="20" w:after="48" w:line="360" w:lineRule="auto"/>
        <w:jc w:val="both"/>
        <w:rPr>
          <w:rFonts w:ascii="Arial" w:eastAsia="Arial" w:hAnsi="Arial" w:cs="Arial"/>
          <w:color w:val="000000"/>
        </w:rPr>
      </w:pPr>
    </w:p>
    <w:p w14:paraId="3B869A68" w14:textId="49A74419" w:rsidR="00520DA6" w:rsidRPr="00E674FB" w:rsidRDefault="00520DA6" w:rsidP="009D15B1">
      <w:pPr>
        <w:tabs>
          <w:tab w:val="right" w:pos="9648"/>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4.4. También será objeto de valoración de la experiencia adquirida como trabajador/a por cuenta propia o autónoma. Ésta deberá acreditarse mediante alguna de estas vías:</w:t>
      </w:r>
    </w:p>
    <w:p w14:paraId="35DE51F6" w14:textId="77777777" w:rsidR="00520DA6" w:rsidRPr="00E674FB" w:rsidRDefault="00520DA6" w:rsidP="00B56CF6">
      <w:pPr>
        <w:numPr>
          <w:ilvl w:val="0"/>
          <w:numId w:val="1"/>
        </w:numPr>
        <w:spacing w:beforeLines="20" w:before="48" w:afterLines="20" w:after="48" w:line="360" w:lineRule="auto"/>
        <w:ind w:left="1134" w:hanging="360"/>
        <w:jc w:val="both"/>
        <w:rPr>
          <w:rFonts w:ascii="Arial" w:eastAsia="Arial" w:hAnsi="Arial" w:cs="Arial"/>
          <w:color w:val="000000"/>
        </w:rPr>
      </w:pPr>
      <w:r w:rsidRPr="00E674FB">
        <w:rPr>
          <w:rFonts w:ascii="Arial" w:eastAsia="Arial" w:hAnsi="Arial" w:cs="Arial"/>
          <w:color w:val="000000"/>
        </w:rPr>
        <w:t>La presentación de altas y bajas en el Impuesto de Actividades Económicas y de las correspondientes liquidaciones de IVA.</w:t>
      </w:r>
    </w:p>
    <w:p w14:paraId="2CFB1D77" w14:textId="77777777" w:rsidR="00520DA6" w:rsidRPr="00E674FB" w:rsidRDefault="00520DA6" w:rsidP="00B56CF6">
      <w:pPr>
        <w:numPr>
          <w:ilvl w:val="0"/>
          <w:numId w:val="1"/>
        </w:numPr>
        <w:spacing w:beforeLines="20" w:before="48" w:afterLines="20" w:after="48" w:line="360" w:lineRule="auto"/>
        <w:ind w:left="1134" w:hanging="360"/>
        <w:jc w:val="both"/>
        <w:rPr>
          <w:rFonts w:ascii="Arial" w:eastAsia="Arial" w:hAnsi="Arial" w:cs="Arial"/>
          <w:color w:val="000000"/>
        </w:rPr>
      </w:pPr>
      <w:r w:rsidRPr="00E674FB">
        <w:rPr>
          <w:rFonts w:ascii="Arial" w:eastAsia="Arial" w:hAnsi="Arial" w:cs="Arial"/>
          <w:color w:val="000000"/>
        </w:rPr>
        <w:t xml:space="preserve">La presentación de facturas que acrediten la realización de servicios relacionados con las funciones del puesto, siempre que en las mismas quede descrita la duración y el contenido y se justifique el cobro mediante aportación de justificantes de pago de </w:t>
      </w:r>
      <w:proofErr w:type="gramStart"/>
      <w:r w:rsidRPr="00E674FB">
        <w:rPr>
          <w:rFonts w:ascii="Arial" w:eastAsia="Arial" w:hAnsi="Arial" w:cs="Arial"/>
          <w:color w:val="000000"/>
        </w:rPr>
        <w:t>las mismas</w:t>
      </w:r>
      <w:proofErr w:type="gramEnd"/>
      <w:r w:rsidRPr="00E674FB">
        <w:rPr>
          <w:rFonts w:ascii="Arial" w:eastAsia="Arial" w:hAnsi="Arial" w:cs="Arial"/>
          <w:color w:val="000000"/>
        </w:rPr>
        <w:t>.</w:t>
      </w:r>
    </w:p>
    <w:p w14:paraId="38A62291" w14:textId="77777777" w:rsidR="00520DA6" w:rsidRPr="00FB1E94" w:rsidRDefault="00520DA6" w:rsidP="00B56CF6">
      <w:pPr>
        <w:numPr>
          <w:ilvl w:val="0"/>
          <w:numId w:val="1"/>
        </w:numPr>
        <w:spacing w:beforeLines="20" w:before="48" w:afterLines="20" w:after="48" w:line="360" w:lineRule="auto"/>
        <w:ind w:left="1134" w:hanging="360"/>
        <w:jc w:val="both"/>
        <w:rPr>
          <w:rFonts w:ascii="Arial" w:eastAsia="Arial" w:hAnsi="Arial" w:cs="Arial"/>
          <w:color w:val="000000"/>
        </w:rPr>
      </w:pPr>
      <w:r w:rsidRPr="00FB1E94">
        <w:rPr>
          <w:rFonts w:ascii="Arial" w:eastAsia="Arial" w:hAnsi="Arial" w:cs="Arial"/>
          <w:color w:val="000000"/>
        </w:rPr>
        <w:t>Declaración jurada o certificado emitido por la persona o entidad en la que prestó su servicio en el que se indique su contenido o duración.</w:t>
      </w:r>
    </w:p>
    <w:p w14:paraId="5888E154" w14:textId="77777777" w:rsidR="00520DA6" w:rsidRPr="00E674FB" w:rsidRDefault="00520DA6" w:rsidP="009D15B1">
      <w:pPr>
        <w:spacing w:beforeLines="20" w:before="48" w:afterLines="20" w:after="48" w:line="360" w:lineRule="auto"/>
        <w:jc w:val="both"/>
        <w:rPr>
          <w:rFonts w:ascii="Arial" w:eastAsia="Arial" w:hAnsi="Arial" w:cs="Arial"/>
          <w:color w:val="000000"/>
        </w:rPr>
      </w:pPr>
    </w:p>
    <w:p w14:paraId="16392664" w14:textId="77777777" w:rsidR="00520DA6" w:rsidRPr="00E674FB" w:rsidRDefault="00520DA6" w:rsidP="00B56CF6">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Sea cual sea la documentación presentada, ésta debe ser lo suficientemente precisa para que acredite la idoneidad de la experiencia con las funciones de la plaza convocada.</w:t>
      </w:r>
    </w:p>
    <w:p w14:paraId="679CFA60" w14:textId="77777777" w:rsidR="0060491D" w:rsidRDefault="0060491D" w:rsidP="009D15B1">
      <w:pPr>
        <w:tabs>
          <w:tab w:val="right" w:pos="9648"/>
        </w:tabs>
        <w:spacing w:beforeLines="20" w:before="48" w:afterLines="20" w:after="48" w:line="360" w:lineRule="auto"/>
        <w:jc w:val="both"/>
        <w:rPr>
          <w:rFonts w:ascii="Arial" w:eastAsia="Arial" w:hAnsi="Arial" w:cs="Arial"/>
          <w:color w:val="000000"/>
        </w:rPr>
      </w:pPr>
    </w:p>
    <w:p w14:paraId="04A29AF3" w14:textId="47DF4BD4" w:rsidR="00336407" w:rsidRDefault="00520DA6" w:rsidP="00336407">
      <w:pPr>
        <w:tabs>
          <w:tab w:val="right" w:pos="9648"/>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4.5.</w:t>
      </w:r>
      <w:r w:rsidR="0060491D">
        <w:rPr>
          <w:rFonts w:ascii="Arial" w:eastAsia="Arial" w:hAnsi="Arial" w:cs="Arial"/>
          <w:color w:val="000000"/>
        </w:rPr>
        <w:t xml:space="preserve"> </w:t>
      </w:r>
      <w:r w:rsidRPr="00E674FB">
        <w:rPr>
          <w:rFonts w:ascii="Arial" w:eastAsia="Arial" w:hAnsi="Arial" w:cs="Arial"/>
          <w:color w:val="000000"/>
        </w:rPr>
        <w:t>El órgano de selección calificará y puntuará únicamente los méritos acreditados documentalmente que hayan sido presentados junto con la solicitud o dentro del plazo se presentación de solicitudes, siempre según el baremo establecido. Los méritos alegados deberán estar directamente relacionados con las tareas del puesto a que se opte.</w:t>
      </w:r>
    </w:p>
    <w:p w14:paraId="3EB3B5AD" w14:textId="16D015C1" w:rsidR="00520DA6" w:rsidRPr="00E674FB"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4.6. Un mismo periodo de tiempo será valorado una única vez.</w:t>
      </w:r>
      <w:r w:rsidR="00767A1D">
        <w:rPr>
          <w:rFonts w:ascii="Arial" w:eastAsia="Arial" w:hAnsi="Arial" w:cs="Arial"/>
          <w:color w:val="000000"/>
        </w:rPr>
        <w:t xml:space="preserve"> </w:t>
      </w:r>
      <w:r w:rsidRPr="00E674FB">
        <w:rPr>
          <w:rFonts w:ascii="Arial" w:eastAsia="Arial" w:hAnsi="Arial" w:cs="Arial"/>
          <w:color w:val="000000"/>
        </w:rPr>
        <w:t xml:space="preserve">No será objeto de puntuación el mérito acreditado, o aquella parte </w:t>
      </w:r>
      <w:proofErr w:type="gramStart"/>
      <w:r w:rsidRPr="00E674FB">
        <w:rPr>
          <w:rFonts w:ascii="Arial" w:eastAsia="Arial" w:hAnsi="Arial" w:cs="Arial"/>
          <w:color w:val="000000"/>
        </w:rPr>
        <w:t>del mismo</w:t>
      </w:r>
      <w:proofErr w:type="gramEnd"/>
      <w:r w:rsidRPr="00E674FB">
        <w:rPr>
          <w:rFonts w:ascii="Arial" w:eastAsia="Arial" w:hAnsi="Arial" w:cs="Arial"/>
          <w:color w:val="000000"/>
        </w:rPr>
        <w:t>, que haya sido exigido como requisito general o específico en la convocatoria.</w:t>
      </w:r>
    </w:p>
    <w:p w14:paraId="7D4FC510" w14:textId="42C83CC4" w:rsidR="00520DA6" w:rsidRPr="00E674FB" w:rsidRDefault="00520DA6" w:rsidP="007E0535">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4.7.</w:t>
      </w:r>
      <w:r w:rsidRPr="00E674FB">
        <w:rPr>
          <w:rFonts w:ascii="Arial" w:eastAsia="Arial" w:hAnsi="Arial" w:cs="Arial"/>
          <w:color w:val="000000"/>
        </w:rPr>
        <w:tab/>
        <w:t>Cuando un período de servicios lo haya sido a tiempo parcial, se aplicará como</w:t>
      </w:r>
      <w:r w:rsidR="00767A1D">
        <w:rPr>
          <w:rFonts w:ascii="Arial" w:eastAsia="Arial" w:hAnsi="Arial" w:cs="Arial"/>
          <w:color w:val="000000"/>
        </w:rPr>
        <w:t xml:space="preserve"> </w:t>
      </w:r>
      <w:r w:rsidRPr="00E674FB">
        <w:rPr>
          <w:rFonts w:ascii="Arial" w:eastAsia="Arial" w:hAnsi="Arial" w:cs="Arial"/>
          <w:color w:val="000000"/>
        </w:rPr>
        <w:t>coeficiente reductor el que figure en el informe de Vida Laboral, de tal forma que se aplicará el criterio determinado por la Seguridad Social para el cálculo del número de días de alta. Esto será de aplicación tanto a méritos como a la experiencia profesional que sea exigida como requisito específico de participación.</w:t>
      </w:r>
    </w:p>
    <w:p w14:paraId="7847F883" w14:textId="77777777" w:rsidR="00520DA6" w:rsidRDefault="00520DA6" w:rsidP="00767A1D">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4.8.</w:t>
      </w:r>
      <w:r w:rsidRPr="00E674FB">
        <w:rPr>
          <w:rFonts w:ascii="Arial" w:eastAsia="Arial" w:hAnsi="Arial" w:cs="Arial"/>
          <w:color w:val="000000"/>
        </w:rPr>
        <w:tab/>
        <w:t>De ser necesario en la valoración de méritos, especialmente cuando éstos se</w:t>
      </w:r>
      <w:r>
        <w:rPr>
          <w:rFonts w:ascii="Arial" w:eastAsia="Arial" w:hAnsi="Arial" w:cs="Arial"/>
          <w:color w:val="000000"/>
        </w:rPr>
        <w:t xml:space="preserve"> </w:t>
      </w:r>
      <w:r w:rsidRPr="00E674FB">
        <w:rPr>
          <w:rFonts w:ascii="Arial" w:eastAsia="Arial" w:hAnsi="Arial" w:cs="Arial"/>
          <w:color w:val="000000"/>
        </w:rPr>
        <w:t>certifiquen en horas, se considerará que 1 día son 7 horas laborales, (35 horas semanales x 4 semanas = 140 horas computarán por 1 mes trabajado), 1 mes computa por 30 días y un año por 365 días.</w:t>
      </w:r>
    </w:p>
    <w:p w14:paraId="7C15A39C" w14:textId="77777777" w:rsidR="00520DA6" w:rsidRPr="00E674FB" w:rsidRDefault="00520DA6" w:rsidP="009D15B1">
      <w:pPr>
        <w:spacing w:beforeLines="20" w:before="48" w:afterLines="20" w:after="48" w:line="360" w:lineRule="auto"/>
        <w:jc w:val="both"/>
        <w:rPr>
          <w:rFonts w:ascii="Arial" w:eastAsia="Arial" w:hAnsi="Arial" w:cs="Arial"/>
          <w:color w:val="000000"/>
        </w:rPr>
      </w:pPr>
    </w:p>
    <w:p w14:paraId="653298C5" w14:textId="77777777" w:rsidR="00520DA6" w:rsidRPr="00E674FB"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t>QUINTO: Órgano de selección.</w:t>
      </w:r>
    </w:p>
    <w:p w14:paraId="3D0DAF93" w14:textId="2E6DBBBE" w:rsidR="00767A1D" w:rsidRPr="007E0535"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color w:val="000000"/>
        </w:rPr>
        <w:t xml:space="preserve">5.1. El órgano de selección será nombrado por la Alcaldía y estará compuesto por </w:t>
      </w:r>
      <w:r w:rsidRPr="00842A9E">
        <w:rPr>
          <w:rFonts w:ascii="Arial" w:eastAsia="Arial" w:hAnsi="Arial" w:cs="Arial"/>
        </w:rPr>
        <w:t xml:space="preserve">cinco </w:t>
      </w:r>
      <w:r w:rsidRPr="00E674FB">
        <w:rPr>
          <w:rFonts w:ascii="Arial" w:eastAsia="Arial" w:hAnsi="Arial" w:cs="Arial"/>
          <w:color w:val="000000"/>
        </w:rPr>
        <w:t xml:space="preserve">miembros, un presidente, un secretario y tres vocales con voz y voto. Estará compuesto por personal funcionario según lo dispuesto en </w:t>
      </w:r>
      <w:r w:rsidRPr="00E674FB">
        <w:rPr>
          <w:rFonts w:ascii="Arial" w:eastAsia="Arial" w:hAnsi="Arial" w:cs="Arial"/>
          <w:b/>
          <w:color w:val="000000"/>
        </w:rPr>
        <w:t>el Real Decreto Legislativo 5/2015, de 30 de octubre, por el que se aprueba el texto refundido de la ley del Estatuto Básico del Empleado Público.</w:t>
      </w:r>
    </w:p>
    <w:p w14:paraId="5893D534" w14:textId="723A7731" w:rsidR="00520DA6" w:rsidRPr="00E674FB" w:rsidRDefault="00520DA6" w:rsidP="004B1690">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5.2.</w:t>
      </w:r>
      <w:r w:rsidRPr="00E674FB">
        <w:rPr>
          <w:rFonts w:ascii="Arial" w:eastAsia="Arial" w:hAnsi="Arial" w:cs="Arial"/>
          <w:color w:val="000000"/>
        </w:rPr>
        <w:tab/>
        <w:t>La designación de los miembros del Órgano de Selección incluirá la de los suplentes</w:t>
      </w:r>
      <w:r w:rsidR="004B1690">
        <w:rPr>
          <w:rFonts w:ascii="Arial" w:eastAsia="Arial" w:hAnsi="Arial" w:cs="Arial"/>
          <w:color w:val="000000"/>
        </w:rPr>
        <w:t xml:space="preserve"> </w:t>
      </w:r>
      <w:r w:rsidRPr="00E674FB">
        <w:rPr>
          <w:rFonts w:ascii="Arial" w:eastAsia="Arial" w:hAnsi="Arial" w:cs="Arial"/>
          <w:color w:val="000000"/>
        </w:rPr>
        <w:t>que sustituirán a los respectivos titulares, en su caso.</w:t>
      </w:r>
    </w:p>
    <w:p w14:paraId="3A6717FE" w14:textId="4294E678" w:rsidR="00520DA6" w:rsidRPr="00E674FB" w:rsidRDefault="00520DA6" w:rsidP="0096346A">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5.3</w:t>
      </w:r>
      <w:r w:rsidRPr="00E674FB">
        <w:rPr>
          <w:rFonts w:ascii="Arial" w:eastAsia="Arial" w:hAnsi="Arial" w:cs="Arial"/>
          <w:color w:val="000000"/>
        </w:rPr>
        <w:tab/>
      </w:r>
      <w:r w:rsidR="004B1690">
        <w:rPr>
          <w:rFonts w:ascii="Arial" w:eastAsia="Arial" w:hAnsi="Arial" w:cs="Arial"/>
          <w:color w:val="000000"/>
        </w:rPr>
        <w:t>Los miembros del Tribunal</w:t>
      </w:r>
      <w:r w:rsidRPr="00E674FB">
        <w:rPr>
          <w:rFonts w:ascii="Arial" w:eastAsia="Arial" w:hAnsi="Arial" w:cs="Arial"/>
          <w:color w:val="000000"/>
        </w:rPr>
        <w:t xml:space="preserve"> podrá </w:t>
      </w:r>
      <w:r w:rsidR="004B1690">
        <w:rPr>
          <w:rFonts w:ascii="Arial" w:eastAsia="Arial" w:hAnsi="Arial" w:cs="Arial"/>
          <w:color w:val="000000"/>
        </w:rPr>
        <w:t>solicitar</w:t>
      </w:r>
      <w:r w:rsidRPr="00E674FB">
        <w:rPr>
          <w:rFonts w:ascii="Arial" w:eastAsia="Arial" w:hAnsi="Arial" w:cs="Arial"/>
          <w:color w:val="000000"/>
        </w:rPr>
        <w:t xml:space="preserve"> con voz, pero sin voto, </w:t>
      </w:r>
      <w:r w:rsidR="004B1690">
        <w:rPr>
          <w:rFonts w:ascii="Arial" w:eastAsia="Arial" w:hAnsi="Arial" w:cs="Arial"/>
          <w:color w:val="000000"/>
        </w:rPr>
        <w:t>la colaboración</w:t>
      </w:r>
      <w:r w:rsidRPr="00E674FB">
        <w:rPr>
          <w:rFonts w:ascii="Arial" w:eastAsia="Arial" w:hAnsi="Arial" w:cs="Arial"/>
          <w:color w:val="000000"/>
        </w:rPr>
        <w:t xml:space="preserve"> en el proceso de selección </w:t>
      </w:r>
      <w:r w:rsidR="004B1690">
        <w:rPr>
          <w:rFonts w:ascii="Arial" w:eastAsia="Arial" w:hAnsi="Arial" w:cs="Arial"/>
          <w:color w:val="000000"/>
        </w:rPr>
        <w:t>de otro personal</w:t>
      </w:r>
      <w:r w:rsidRPr="00E674FB">
        <w:rPr>
          <w:rFonts w:ascii="Arial" w:eastAsia="Arial" w:hAnsi="Arial" w:cs="Arial"/>
          <w:color w:val="000000"/>
        </w:rPr>
        <w:t xml:space="preserve"> en calidad de asesores.</w:t>
      </w:r>
    </w:p>
    <w:p w14:paraId="1DE5DF7C" w14:textId="56F612E2" w:rsidR="00520DA6" w:rsidRPr="004B1690" w:rsidRDefault="00520DA6" w:rsidP="004B1690">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5.4.</w:t>
      </w:r>
      <w:r w:rsidRPr="00E674FB">
        <w:rPr>
          <w:rFonts w:ascii="Arial" w:eastAsia="Arial" w:hAnsi="Arial" w:cs="Arial"/>
          <w:color w:val="000000"/>
        </w:rPr>
        <w:tab/>
        <w:t>El Órgano de Selección resolverá por mayoría de los votos presentes, todas las</w:t>
      </w:r>
      <w:r w:rsidR="004B1690">
        <w:rPr>
          <w:rFonts w:ascii="Arial" w:eastAsia="Arial" w:hAnsi="Arial" w:cs="Arial"/>
          <w:color w:val="000000"/>
        </w:rPr>
        <w:t xml:space="preserve"> </w:t>
      </w:r>
      <w:r w:rsidRPr="00E674FB">
        <w:rPr>
          <w:rFonts w:ascii="Arial" w:eastAsia="Arial" w:hAnsi="Arial" w:cs="Arial"/>
          <w:color w:val="000000"/>
        </w:rPr>
        <w:t xml:space="preserve">dudas y propuestas que surjan para la aplicación de las normas contenidas en estas bases, y estará facultado para resolver las cuestiones que puedan suscitarse durante el proceso, así como para adoptar las medidas necesarias que garanticen el debido orden </w:t>
      </w:r>
      <w:proofErr w:type="gramStart"/>
      <w:r w:rsidRPr="00E674FB">
        <w:rPr>
          <w:rFonts w:ascii="Arial" w:eastAsia="Arial" w:hAnsi="Arial" w:cs="Arial"/>
          <w:color w:val="000000"/>
        </w:rPr>
        <w:t>del mismo</w:t>
      </w:r>
      <w:proofErr w:type="gramEnd"/>
      <w:r w:rsidRPr="00E674FB">
        <w:rPr>
          <w:rFonts w:ascii="Arial" w:eastAsia="Arial" w:hAnsi="Arial" w:cs="Arial"/>
          <w:color w:val="000000"/>
        </w:rPr>
        <w:t xml:space="preserve"> en todo lo no previsto en estas bases. Sus acuerdos serán impugnables en los supuestos y formas establecidos </w:t>
      </w:r>
      <w:r w:rsidRPr="004B1690">
        <w:rPr>
          <w:rFonts w:ascii="Arial" w:eastAsia="Arial" w:hAnsi="Arial" w:cs="Arial"/>
          <w:color w:val="000000"/>
        </w:rPr>
        <w:t>por la Ley 39/2015, de 1 de octubre.</w:t>
      </w:r>
    </w:p>
    <w:p w14:paraId="2B7817E7" w14:textId="5496D589" w:rsidR="00520DA6" w:rsidRPr="00E674FB" w:rsidRDefault="00520DA6" w:rsidP="0096346A">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5.5</w:t>
      </w:r>
      <w:r w:rsidRPr="00E674FB">
        <w:rPr>
          <w:rFonts w:ascii="Arial" w:eastAsia="Arial" w:hAnsi="Arial" w:cs="Arial"/>
          <w:color w:val="000000"/>
        </w:rPr>
        <w:tab/>
        <w:t xml:space="preserve">Los miembros del órgano de Selección deberán abstenerse de formar parte </w:t>
      </w:r>
      <w:proofErr w:type="gramStart"/>
      <w:r w:rsidRPr="00E674FB">
        <w:rPr>
          <w:rFonts w:ascii="Arial" w:eastAsia="Arial" w:hAnsi="Arial" w:cs="Arial"/>
          <w:color w:val="000000"/>
        </w:rPr>
        <w:t>del</w:t>
      </w:r>
      <w:r>
        <w:rPr>
          <w:rFonts w:ascii="Arial" w:eastAsia="Arial" w:hAnsi="Arial" w:cs="Arial"/>
          <w:color w:val="000000"/>
        </w:rPr>
        <w:t xml:space="preserve"> </w:t>
      </w:r>
      <w:r w:rsidRPr="00E674FB">
        <w:rPr>
          <w:rFonts w:ascii="Arial" w:eastAsia="Arial" w:hAnsi="Arial" w:cs="Arial"/>
          <w:color w:val="000000"/>
        </w:rPr>
        <w:t>mismo</w:t>
      </w:r>
      <w:proofErr w:type="gramEnd"/>
      <w:r w:rsidRPr="00E674FB">
        <w:rPr>
          <w:rFonts w:ascii="Arial" w:eastAsia="Arial" w:hAnsi="Arial" w:cs="Arial"/>
          <w:color w:val="000000"/>
        </w:rPr>
        <w:t xml:space="preserve"> cuando concurran en ellos algunas de las circunstancias </w:t>
      </w:r>
      <w:r w:rsidRPr="004B1690">
        <w:rPr>
          <w:rFonts w:ascii="Arial" w:eastAsia="Arial" w:hAnsi="Arial" w:cs="Arial"/>
          <w:color w:val="000000"/>
        </w:rPr>
        <w:t>previstas en el Artículo 23 de la Ley 40/2015, de 1 de octubre, de conformidad con el art. 13.4 del Real Decreto 364/95, de 10 de marzo. Así mismo los aspirantes podrán recusarles si concurriese</w:t>
      </w:r>
      <w:r w:rsidRPr="00E674FB">
        <w:rPr>
          <w:rFonts w:ascii="Arial" w:eastAsia="Arial" w:hAnsi="Arial" w:cs="Arial"/>
          <w:color w:val="000000"/>
        </w:rPr>
        <w:t xml:space="preserve"> alguna de estas circunstancias.</w:t>
      </w:r>
    </w:p>
    <w:p w14:paraId="3939CBB7" w14:textId="47799FE6" w:rsidR="00520DA6" w:rsidRDefault="00520DA6" w:rsidP="0096346A">
      <w:pPr>
        <w:tabs>
          <w:tab w:val="left" w:pos="426"/>
        </w:tabs>
        <w:spacing w:beforeLines="20" w:before="48" w:afterLines="20" w:after="48" w:line="360" w:lineRule="auto"/>
        <w:jc w:val="both"/>
        <w:rPr>
          <w:rFonts w:ascii="Arial" w:eastAsia="Arial" w:hAnsi="Arial" w:cs="Arial"/>
          <w:color w:val="0000FF"/>
          <w:u w:val="single"/>
        </w:rPr>
      </w:pPr>
      <w:r w:rsidRPr="00E674FB">
        <w:rPr>
          <w:rFonts w:ascii="Arial" w:eastAsia="Arial" w:hAnsi="Arial" w:cs="Arial"/>
          <w:color w:val="000000"/>
        </w:rPr>
        <w:t>5.6.</w:t>
      </w:r>
      <w:r w:rsidRPr="00E674FB">
        <w:rPr>
          <w:rFonts w:ascii="Arial" w:eastAsia="Arial" w:hAnsi="Arial" w:cs="Arial"/>
          <w:color w:val="000000"/>
        </w:rPr>
        <w:tab/>
        <w:t xml:space="preserve">La designación de los miembros del Órgano de Selección se publicará en </w:t>
      </w:r>
      <w:r w:rsidR="004B1690">
        <w:rPr>
          <w:rFonts w:ascii="Arial" w:eastAsia="Arial" w:hAnsi="Arial" w:cs="Arial"/>
          <w:color w:val="000000"/>
        </w:rPr>
        <w:t>el tablón de anuncios del Ayuntamiento de Colindres y en su sede electrónica.</w:t>
      </w:r>
    </w:p>
    <w:p w14:paraId="6E86FE78" w14:textId="77777777" w:rsidR="00062B25" w:rsidRDefault="00062B25" w:rsidP="009D15B1">
      <w:pPr>
        <w:spacing w:beforeLines="20" w:before="48" w:afterLines="20" w:after="48" w:line="360" w:lineRule="auto"/>
        <w:jc w:val="both"/>
        <w:rPr>
          <w:rFonts w:ascii="Arial" w:eastAsia="Arial" w:hAnsi="Arial" w:cs="Arial"/>
          <w:b/>
          <w:color w:val="000000"/>
        </w:rPr>
      </w:pPr>
    </w:p>
    <w:p w14:paraId="7FB75F78" w14:textId="02A03B77" w:rsidR="00520DA6" w:rsidRPr="00E674FB"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t xml:space="preserve">SEXTO: </w:t>
      </w:r>
      <w:r w:rsidR="009041D3">
        <w:rPr>
          <w:rFonts w:ascii="Arial" w:eastAsia="Arial" w:hAnsi="Arial" w:cs="Arial"/>
          <w:b/>
          <w:color w:val="000000"/>
        </w:rPr>
        <w:t>Sistema de selección y desarrollo del proceso.</w:t>
      </w:r>
      <w:r w:rsidRPr="00E674FB">
        <w:rPr>
          <w:rFonts w:ascii="Arial" w:eastAsia="Arial" w:hAnsi="Arial" w:cs="Arial"/>
          <w:b/>
          <w:color w:val="000000"/>
        </w:rPr>
        <w:t xml:space="preserve">  </w:t>
      </w:r>
    </w:p>
    <w:p w14:paraId="3BA8C7A5" w14:textId="305B7FF0" w:rsidR="00062B25" w:rsidRDefault="00520DA6" w:rsidP="0003722C">
      <w:pPr>
        <w:tabs>
          <w:tab w:val="left" w:pos="567"/>
        </w:tabs>
        <w:spacing w:beforeLines="20" w:before="48" w:afterLines="20" w:after="48" w:line="360" w:lineRule="auto"/>
        <w:jc w:val="both"/>
        <w:rPr>
          <w:rFonts w:ascii="Arial" w:eastAsia="Arial" w:hAnsi="Arial" w:cs="Arial"/>
          <w:i/>
          <w:iCs/>
          <w:color w:val="000000"/>
          <w:u w:val="single"/>
        </w:rPr>
      </w:pPr>
      <w:r w:rsidRPr="00E674FB">
        <w:rPr>
          <w:rFonts w:ascii="Arial" w:eastAsia="Arial" w:hAnsi="Arial" w:cs="Arial"/>
          <w:color w:val="000000"/>
        </w:rPr>
        <w:t>6.1.</w:t>
      </w:r>
      <w:r w:rsidRPr="00E674FB">
        <w:rPr>
          <w:rFonts w:ascii="Arial" w:eastAsia="Arial" w:hAnsi="Arial" w:cs="Arial"/>
          <w:color w:val="000000"/>
        </w:rPr>
        <w:tab/>
        <w:t>La selección del personal para el desarrollo de la “</w:t>
      </w:r>
      <w:r w:rsidRPr="00E674FB">
        <w:rPr>
          <w:rFonts w:ascii="Arial" w:eastAsia="Arial" w:hAnsi="Arial" w:cs="Arial"/>
          <w:b/>
          <w:color w:val="000000"/>
        </w:rPr>
        <w:t xml:space="preserve">ESCUELA TALENTO JOVEN </w:t>
      </w:r>
      <w:r w:rsidR="0003722C">
        <w:rPr>
          <w:rFonts w:ascii="Arial" w:eastAsia="Arial" w:hAnsi="Arial" w:cs="Arial"/>
          <w:b/>
          <w:color w:val="000000"/>
        </w:rPr>
        <w:t>COLINDRES 2022</w:t>
      </w:r>
      <w:r w:rsidRPr="00E674FB">
        <w:rPr>
          <w:rFonts w:ascii="Arial" w:eastAsia="Arial" w:hAnsi="Arial" w:cs="Arial"/>
          <w:b/>
          <w:color w:val="000000"/>
        </w:rPr>
        <w:t>"</w:t>
      </w:r>
      <w:r w:rsidRPr="00E674FB">
        <w:rPr>
          <w:rFonts w:ascii="Arial" w:eastAsia="Arial" w:hAnsi="Arial" w:cs="Arial"/>
          <w:color w:val="000000"/>
        </w:rPr>
        <w:t xml:space="preserve"> en colaboración con el Servicio Cántabro de Empleo, se realizará mediante convocatoria pública </w:t>
      </w:r>
      <w:r w:rsidRPr="00062B25">
        <w:rPr>
          <w:rFonts w:ascii="Arial" w:eastAsia="Arial" w:hAnsi="Arial" w:cs="Arial"/>
          <w:color w:val="000000"/>
        </w:rPr>
        <w:t xml:space="preserve">que consistirá en la </w:t>
      </w:r>
      <w:r w:rsidR="004B1690" w:rsidRPr="00062B25">
        <w:rPr>
          <w:rFonts w:ascii="Arial" w:eastAsia="Arial" w:hAnsi="Arial" w:cs="Arial"/>
          <w:color w:val="000000"/>
        </w:rPr>
        <w:t>publicación de anuncio relativo a las bases y la convocatoria en el Tablón de anuncios del Ayuntamiento de Colindres y en la sede electrónica municipal.</w:t>
      </w:r>
      <w:r w:rsidR="00062B25">
        <w:rPr>
          <w:rFonts w:ascii="Arial" w:eastAsia="Arial" w:hAnsi="Arial" w:cs="Arial"/>
          <w:color w:val="000000"/>
        </w:rPr>
        <w:t xml:space="preserve"> Con carácter meramente informativo también será objeto de publicación en la página web </w:t>
      </w:r>
      <w:hyperlink r:id="rId9" w:history="1">
        <w:r w:rsidR="009041D3" w:rsidRPr="006C2EC2">
          <w:rPr>
            <w:rStyle w:val="Hipervnculo"/>
            <w:rFonts w:ascii="Arial" w:eastAsia="Arial" w:hAnsi="Arial" w:cs="Arial"/>
            <w:i/>
            <w:iCs/>
          </w:rPr>
          <w:t>www.empleacantabria.es</w:t>
        </w:r>
      </w:hyperlink>
      <w:r w:rsidR="00062B25" w:rsidRPr="00062B25">
        <w:rPr>
          <w:rFonts w:ascii="Arial" w:eastAsia="Arial" w:hAnsi="Arial" w:cs="Arial"/>
          <w:i/>
          <w:iCs/>
          <w:color w:val="000000"/>
          <w:u w:val="single"/>
        </w:rPr>
        <w:t>.</w:t>
      </w:r>
    </w:p>
    <w:p w14:paraId="012BA365" w14:textId="5D5EDF4F" w:rsidR="009041D3" w:rsidRDefault="009041D3" w:rsidP="009041D3">
      <w:pPr>
        <w:tabs>
          <w:tab w:val="left" w:pos="567"/>
        </w:tabs>
        <w:spacing w:beforeLines="20" w:before="48" w:afterLines="20" w:after="48" w:line="360" w:lineRule="auto"/>
        <w:jc w:val="both"/>
        <w:rPr>
          <w:rFonts w:ascii="Arial" w:eastAsia="Arial" w:hAnsi="Arial" w:cs="Arial"/>
          <w:i/>
          <w:iCs/>
          <w:color w:val="000000"/>
          <w:u w:val="single"/>
        </w:rPr>
      </w:pPr>
      <w:r>
        <w:rPr>
          <w:rFonts w:ascii="Arial" w:eastAsia="Arial" w:hAnsi="Arial" w:cs="Arial"/>
          <w:color w:val="000000"/>
        </w:rPr>
        <w:t xml:space="preserve">Expirado el plazo de presentación de instancias, la Alcaldía dictará resolución declarando aprobada la lista provisional de admitidos y excluidos. En dicha resolución, que será publicada en el tablón de anuncios y sede electrónica del Ayuntamiento de Colindres, se concederá un plazo de tres días hábiles para subsanación. Se publicará a efectos meramente informativos en la página web </w:t>
      </w:r>
      <w:hyperlink r:id="rId10" w:history="1">
        <w:r w:rsidRPr="006C2EC2">
          <w:rPr>
            <w:rStyle w:val="Hipervnculo"/>
            <w:rFonts w:ascii="Arial" w:eastAsia="Arial" w:hAnsi="Arial" w:cs="Arial"/>
            <w:i/>
            <w:iCs/>
          </w:rPr>
          <w:t>www.empleacantabria.es</w:t>
        </w:r>
      </w:hyperlink>
      <w:r w:rsidRPr="00062B25">
        <w:rPr>
          <w:rFonts w:ascii="Arial" w:eastAsia="Arial" w:hAnsi="Arial" w:cs="Arial"/>
          <w:i/>
          <w:iCs/>
          <w:color w:val="000000"/>
          <w:u w:val="single"/>
        </w:rPr>
        <w:t>.</w:t>
      </w:r>
    </w:p>
    <w:p w14:paraId="39E56B37" w14:textId="77777777" w:rsidR="009041D3" w:rsidRDefault="009041D3" w:rsidP="009041D3">
      <w:pPr>
        <w:tabs>
          <w:tab w:val="left" w:pos="567"/>
        </w:tabs>
        <w:spacing w:beforeLines="20" w:before="48" w:afterLines="20" w:after="48" w:line="360" w:lineRule="auto"/>
        <w:jc w:val="both"/>
        <w:rPr>
          <w:rFonts w:ascii="Arial" w:eastAsia="Arial" w:hAnsi="Arial" w:cs="Arial"/>
          <w:i/>
          <w:iCs/>
          <w:color w:val="000000"/>
          <w:u w:val="single"/>
        </w:rPr>
      </w:pPr>
      <w:r>
        <w:rPr>
          <w:rFonts w:ascii="Arial" w:eastAsia="Arial" w:hAnsi="Arial" w:cs="Arial"/>
          <w:color w:val="000000"/>
        </w:rPr>
        <w:t xml:space="preserve">Transcurrido el plazo de subsanación por la Alcaldía, se aprobará la lista definitiva de aspirantes admitidos y excluidos, que será publicada en el tablón de anuncios y sede electrónica del Ayuntamiento de Colindres. Se publicará a efectos meramente informativos en la página web </w:t>
      </w:r>
      <w:hyperlink r:id="rId11" w:history="1">
        <w:r w:rsidRPr="006C2EC2">
          <w:rPr>
            <w:rStyle w:val="Hipervnculo"/>
            <w:rFonts w:ascii="Arial" w:eastAsia="Arial" w:hAnsi="Arial" w:cs="Arial"/>
            <w:i/>
            <w:iCs/>
          </w:rPr>
          <w:t>www.empleacantabria.es</w:t>
        </w:r>
      </w:hyperlink>
      <w:r w:rsidRPr="00062B25">
        <w:rPr>
          <w:rFonts w:ascii="Arial" w:eastAsia="Arial" w:hAnsi="Arial" w:cs="Arial"/>
          <w:i/>
          <w:iCs/>
          <w:color w:val="000000"/>
          <w:u w:val="single"/>
        </w:rPr>
        <w:t>.</w:t>
      </w:r>
    </w:p>
    <w:p w14:paraId="017B6F65" w14:textId="4DF5F6E6" w:rsidR="009041D3" w:rsidRDefault="009041D3" w:rsidP="0003722C">
      <w:pPr>
        <w:tabs>
          <w:tab w:val="left" w:pos="567"/>
        </w:tabs>
        <w:spacing w:beforeLines="20" w:before="48" w:afterLines="20" w:after="48" w:line="360" w:lineRule="auto"/>
        <w:jc w:val="both"/>
        <w:rPr>
          <w:rFonts w:ascii="Arial" w:eastAsia="Arial" w:hAnsi="Arial" w:cs="Arial"/>
          <w:color w:val="000000"/>
        </w:rPr>
      </w:pPr>
      <w:r>
        <w:rPr>
          <w:rFonts w:ascii="Arial" w:eastAsia="Arial" w:hAnsi="Arial" w:cs="Arial"/>
          <w:color w:val="000000"/>
        </w:rPr>
        <w:t>En esta última publicación se hará constar el día en que se realizará la valoración de méritos.</w:t>
      </w:r>
    </w:p>
    <w:p w14:paraId="1C0BE769" w14:textId="6ED566E2" w:rsidR="00640B5F" w:rsidRDefault="00640B5F" w:rsidP="0003722C">
      <w:pPr>
        <w:tabs>
          <w:tab w:val="left" w:pos="567"/>
        </w:tabs>
        <w:spacing w:beforeLines="20" w:before="48" w:afterLines="20" w:after="48" w:line="360" w:lineRule="auto"/>
        <w:jc w:val="both"/>
        <w:rPr>
          <w:rFonts w:ascii="Arial" w:eastAsia="Arial" w:hAnsi="Arial" w:cs="Arial"/>
          <w:color w:val="000000"/>
        </w:rPr>
      </w:pPr>
      <w:r>
        <w:rPr>
          <w:rFonts w:ascii="Arial" w:eastAsia="Arial" w:hAnsi="Arial" w:cs="Arial"/>
          <w:color w:val="000000"/>
        </w:rPr>
        <w:t>Se hace constar que a partir de la publicación de la lista de admitidos/excluidos provisional, toda publicación o notificación del procedimiento se realizará únicamente por medio del tablón de anuncios y sede electrónica del Ayuntamiento de Colindres.</w:t>
      </w:r>
    </w:p>
    <w:p w14:paraId="0BD8EE41" w14:textId="77777777" w:rsidR="00640B5F" w:rsidRPr="009041D3" w:rsidRDefault="00640B5F" w:rsidP="0003722C">
      <w:pPr>
        <w:tabs>
          <w:tab w:val="left" w:pos="567"/>
        </w:tabs>
        <w:spacing w:beforeLines="20" w:before="48" w:afterLines="20" w:after="48" w:line="360" w:lineRule="auto"/>
        <w:jc w:val="both"/>
        <w:rPr>
          <w:rFonts w:ascii="Arial" w:eastAsia="Arial" w:hAnsi="Arial" w:cs="Arial"/>
          <w:color w:val="000000"/>
        </w:rPr>
      </w:pPr>
    </w:p>
    <w:p w14:paraId="6430724F" w14:textId="77777777" w:rsidR="004B1690" w:rsidRDefault="00520DA6" w:rsidP="004B1690">
      <w:pPr>
        <w:tabs>
          <w:tab w:val="left" w:pos="567"/>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6.2.</w:t>
      </w:r>
      <w:r w:rsidRPr="00E674FB">
        <w:rPr>
          <w:rFonts w:ascii="Arial" w:eastAsia="Arial" w:hAnsi="Arial" w:cs="Arial"/>
          <w:color w:val="000000"/>
        </w:rPr>
        <w:tab/>
        <w:t xml:space="preserve">El proceso de selección </w:t>
      </w:r>
      <w:r w:rsidR="004B1690">
        <w:rPr>
          <w:rFonts w:ascii="Arial" w:eastAsia="Arial" w:hAnsi="Arial" w:cs="Arial"/>
          <w:color w:val="000000"/>
        </w:rPr>
        <w:t>se realizará en dos fases:</w:t>
      </w:r>
    </w:p>
    <w:p w14:paraId="3B4289BB" w14:textId="75DC189B" w:rsidR="004B1690" w:rsidRPr="00B924E7" w:rsidRDefault="004B1690" w:rsidP="004B1690">
      <w:pPr>
        <w:pStyle w:val="Prrafodelista"/>
        <w:numPr>
          <w:ilvl w:val="0"/>
          <w:numId w:val="12"/>
        </w:numPr>
        <w:tabs>
          <w:tab w:val="left" w:pos="567"/>
        </w:tabs>
        <w:spacing w:beforeLines="20" w:before="48" w:afterLines="20" w:after="48" w:line="360" w:lineRule="auto"/>
        <w:jc w:val="both"/>
        <w:rPr>
          <w:rFonts w:ascii="Arial" w:eastAsia="Arial" w:hAnsi="Arial" w:cs="Arial"/>
          <w:color w:val="000000"/>
        </w:rPr>
      </w:pPr>
      <w:r w:rsidRPr="00B924E7">
        <w:rPr>
          <w:rFonts w:ascii="Arial" w:eastAsia="Arial" w:hAnsi="Arial" w:cs="Arial"/>
          <w:color w:val="000000"/>
        </w:rPr>
        <w:t xml:space="preserve">Primera fase: </w:t>
      </w:r>
      <w:r w:rsidR="00520DA6" w:rsidRPr="00B924E7">
        <w:rPr>
          <w:rFonts w:ascii="Arial" w:eastAsia="Arial" w:hAnsi="Arial" w:cs="Arial"/>
          <w:color w:val="000000"/>
        </w:rPr>
        <w:t>concurso de méritos</w:t>
      </w:r>
      <w:r w:rsidR="00AB0DC4" w:rsidRPr="00B924E7">
        <w:rPr>
          <w:rFonts w:ascii="Arial" w:eastAsia="Arial" w:hAnsi="Arial" w:cs="Arial"/>
          <w:color w:val="000000"/>
        </w:rPr>
        <w:t xml:space="preserve">, </w:t>
      </w:r>
      <w:r w:rsidR="00261CE4" w:rsidRPr="00B924E7">
        <w:rPr>
          <w:rFonts w:ascii="Arial" w:eastAsia="Arial" w:hAnsi="Arial" w:cs="Arial"/>
          <w:color w:val="000000"/>
        </w:rPr>
        <w:t>que se valorará con un máximo de 4 puntos.</w:t>
      </w:r>
    </w:p>
    <w:p w14:paraId="72C7B4B6" w14:textId="0FCDE79C" w:rsidR="004B1690" w:rsidRPr="00B924E7" w:rsidRDefault="004B1690" w:rsidP="004B1690">
      <w:pPr>
        <w:pStyle w:val="Prrafodelista"/>
        <w:numPr>
          <w:ilvl w:val="0"/>
          <w:numId w:val="12"/>
        </w:numPr>
        <w:tabs>
          <w:tab w:val="left" w:pos="567"/>
        </w:tabs>
        <w:spacing w:beforeLines="20" w:before="48" w:afterLines="20" w:after="48" w:line="360" w:lineRule="auto"/>
        <w:jc w:val="both"/>
        <w:rPr>
          <w:rFonts w:ascii="Arial" w:eastAsia="Arial" w:hAnsi="Arial" w:cs="Arial"/>
          <w:color w:val="000000"/>
        </w:rPr>
      </w:pPr>
      <w:r w:rsidRPr="00B924E7">
        <w:rPr>
          <w:rFonts w:ascii="Arial" w:eastAsia="Arial" w:hAnsi="Arial" w:cs="Arial"/>
          <w:color w:val="000000"/>
        </w:rPr>
        <w:t>S</w:t>
      </w:r>
      <w:r w:rsidRPr="004B1690">
        <w:rPr>
          <w:rFonts w:ascii="Arial" w:eastAsia="Arial" w:hAnsi="Arial" w:cs="Arial"/>
          <w:color w:val="000000"/>
        </w:rPr>
        <w:t xml:space="preserve">egunda fase: realización de prueba de carácter teórico-práctica </w:t>
      </w:r>
      <w:r>
        <w:rPr>
          <w:rFonts w:ascii="Arial" w:eastAsia="Arial" w:hAnsi="Arial" w:cs="Arial"/>
          <w:color w:val="000000"/>
        </w:rPr>
        <w:t xml:space="preserve">relativa a la normativa legal básica que regula el programa de Escuelas de Talento Joven y/o conocimientos teóricos, técnicos y profesionales sobre las funciones del puesto al que se opta. Esta prueba se </w:t>
      </w:r>
      <w:r w:rsidRPr="00B924E7">
        <w:rPr>
          <w:rFonts w:ascii="Arial" w:eastAsia="Arial" w:hAnsi="Arial" w:cs="Arial"/>
          <w:color w:val="000000"/>
        </w:rPr>
        <w:t xml:space="preserve">valorará </w:t>
      </w:r>
      <w:r w:rsidR="001B50E3" w:rsidRPr="00B924E7">
        <w:rPr>
          <w:rFonts w:ascii="Arial" w:eastAsia="Arial" w:hAnsi="Arial" w:cs="Arial"/>
          <w:color w:val="000000"/>
        </w:rPr>
        <w:t>con un máximo de 6 puntos</w:t>
      </w:r>
      <w:r w:rsidR="00AB24DC" w:rsidRPr="00B924E7">
        <w:rPr>
          <w:rFonts w:ascii="Arial" w:eastAsia="Arial" w:hAnsi="Arial" w:cs="Arial"/>
          <w:color w:val="000000"/>
        </w:rPr>
        <w:t>. El Tribunal podrá acordar la lectura del supuesto para su evaluación, pudiendo realizar preguntas al aspirante en relación con su prueba. La lectura tendrá carácter público.</w:t>
      </w:r>
    </w:p>
    <w:p w14:paraId="08F6C373" w14:textId="77777777" w:rsidR="004B1690" w:rsidRDefault="004B1690" w:rsidP="004B1690">
      <w:pPr>
        <w:tabs>
          <w:tab w:val="left" w:pos="567"/>
        </w:tabs>
        <w:spacing w:beforeLines="20" w:before="48" w:afterLines="20" w:after="48" w:line="360" w:lineRule="auto"/>
        <w:jc w:val="both"/>
        <w:rPr>
          <w:rFonts w:ascii="Arial" w:eastAsia="Arial" w:hAnsi="Arial" w:cs="Arial"/>
          <w:color w:val="000000"/>
        </w:rPr>
      </w:pPr>
    </w:p>
    <w:p w14:paraId="2943432A" w14:textId="5A40F4A8" w:rsidR="00520DA6" w:rsidRPr="004B1690" w:rsidRDefault="00520DA6" w:rsidP="004B1690">
      <w:pPr>
        <w:tabs>
          <w:tab w:val="left" w:pos="567"/>
        </w:tabs>
        <w:spacing w:beforeLines="20" w:before="48" w:afterLines="20" w:after="48" w:line="360" w:lineRule="auto"/>
        <w:jc w:val="both"/>
        <w:rPr>
          <w:rFonts w:ascii="Arial" w:eastAsia="Arial" w:hAnsi="Arial" w:cs="Arial"/>
          <w:color w:val="000000"/>
        </w:rPr>
      </w:pPr>
      <w:r w:rsidRPr="004B1690">
        <w:rPr>
          <w:rFonts w:ascii="Arial" w:eastAsia="Arial" w:hAnsi="Arial" w:cs="Arial"/>
          <w:color w:val="000000"/>
        </w:rPr>
        <w:t>6.3.</w:t>
      </w:r>
      <w:r w:rsidRPr="004B1690">
        <w:rPr>
          <w:rFonts w:ascii="Arial" w:eastAsia="Arial" w:hAnsi="Arial" w:cs="Arial"/>
          <w:color w:val="000000"/>
        </w:rPr>
        <w:tab/>
        <w:t xml:space="preserve">En la fase de concurso se valorarán los méritos acreditados documentalmente que se aporten junto con la solicitud. No se </w:t>
      </w:r>
      <w:r w:rsidRPr="004B1690">
        <w:rPr>
          <w:rFonts w:ascii="Arial" w:eastAsia="Arial" w:hAnsi="Arial" w:cs="Arial"/>
        </w:rPr>
        <w:t>puntuará</w:t>
      </w:r>
      <w:r w:rsidRPr="004B1690">
        <w:rPr>
          <w:rFonts w:ascii="Arial" w:eastAsia="Arial" w:hAnsi="Arial" w:cs="Arial"/>
          <w:color w:val="000000"/>
        </w:rPr>
        <w:t xml:space="preserve"> los méritos que hayan sido considerados requisitos mínimos para ser admitidos en la convocatoria.</w:t>
      </w:r>
    </w:p>
    <w:p w14:paraId="147468C5" w14:textId="77777777" w:rsidR="00520DA6" w:rsidRPr="00E674FB" w:rsidRDefault="00520DA6" w:rsidP="009D15B1">
      <w:pPr>
        <w:tabs>
          <w:tab w:val="left" w:pos="1296"/>
        </w:tabs>
        <w:spacing w:beforeLines="20" w:before="48" w:afterLines="20" w:after="48" w:line="360" w:lineRule="auto"/>
        <w:jc w:val="both"/>
        <w:rPr>
          <w:rFonts w:ascii="Arial" w:eastAsia="Arial" w:hAnsi="Arial" w:cs="Arial"/>
          <w:color w:val="000000"/>
        </w:rPr>
      </w:pPr>
    </w:p>
    <w:p w14:paraId="50E3FE1F" w14:textId="1FEB28A9" w:rsidR="00520DA6" w:rsidRPr="00E674FB" w:rsidRDefault="00520DA6" w:rsidP="00AB24DC">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6.4.</w:t>
      </w:r>
      <w:r w:rsidRPr="00E674FB">
        <w:rPr>
          <w:rFonts w:ascii="Arial" w:eastAsia="Arial" w:hAnsi="Arial" w:cs="Arial"/>
          <w:color w:val="000000"/>
        </w:rPr>
        <w:tab/>
        <w:t xml:space="preserve">El órgano de Selección publicará en </w:t>
      </w:r>
      <w:r w:rsidR="005A469C">
        <w:rPr>
          <w:rFonts w:ascii="Arial" w:eastAsia="Arial" w:hAnsi="Arial" w:cs="Arial"/>
          <w:color w:val="000000"/>
        </w:rPr>
        <w:t>la sede electrónica municipal</w:t>
      </w:r>
      <w:r w:rsidRPr="00E674FB">
        <w:rPr>
          <w:rFonts w:ascii="Arial" w:eastAsia="Arial" w:hAnsi="Arial" w:cs="Arial"/>
          <w:color w:val="000000"/>
        </w:rPr>
        <w:t xml:space="preserve"> y en el Tablón de Anuncios</w:t>
      </w:r>
      <w:r>
        <w:rPr>
          <w:rFonts w:ascii="Arial" w:eastAsia="Arial" w:hAnsi="Arial" w:cs="Arial"/>
          <w:color w:val="000000"/>
        </w:rPr>
        <w:t xml:space="preserve"> </w:t>
      </w:r>
      <w:r w:rsidRPr="00E674FB">
        <w:rPr>
          <w:rFonts w:ascii="Arial" w:eastAsia="Arial" w:hAnsi="Arial" w:cs="Arial"/>
          <w:color w:val="000000"/>
        </w:rPr>
        <w:t>municipales la puntuación</w:t>
      </w:r>
      <w:r w:rsidR="005A469C">
        <w:rPr>
          <w:rFonts w:ascii="Arial" w:eastAsia="Arial" w:hAnsi="Arial" w:cs="Arial"/>
          <w:color w:val="000000"/>
        </w:rPr>
        <w:t xml:space="preserve"> de la fase de concurso con carácter previo a la realización de la prueba teórico-práctica</w:t>
      </w:r>
      <w:r w:rsidRPr="00E674FB">
        <w:rPr>
          <w:rFonts w:ascii="Arial" w:eastAsia="Arial" w:hAnsi="Arial" w:cs="Arial"/>
          <w:color w:val="000000"/>
        </w:rPr>
        <w:t xml:space="preserve">. Se concederán un </w:t>
      </w:r>
      <w:r w:rsidRPr="00E1504C">
        <w:rPr>
          <w:rFonts w:ascii="Arial" w:eastAsia="Arial" w:hAnsi="Arial" w:cs="Arial"/>
          <w:color w:val="000000"/>
          <w:u w:val="single"/>
        </w:rPr>
        <w:t xml:space="preserve">plazo de </w:t>
      </w:r>
      <w:r w:rsidR="005A469C" w:rsidRPr="00E1504C">
        <w:rPr>
          <w:rFonts w:ascii="Arial" w:eastAsia="Arial" w:hAnsi="Arial" w:cs="Arial"/>
          <w:color w:val="000000"/>
          <w:u w:val="single"/>
        </w:rPr>
        <w:t>3</w:t>
      </w:r>
      <w:r w:rsidRPr="00E1504C">
        <w:rPr>
          <w:rFonts w:ascii="Arial" w:eastAsia="Arial" w:hAnsi="Arial" w:cs="Arial"/>
          <w:color w:val="000000"/>
          <w:u w:val="single"/>
        </w:rPr>
        <w:t xml:space="preserve"> días hábiles para presentar alegaciones</w:t>
      </w:r>
      <w:r w:rsidR="00E1504C" w:rsidRPr="00E1504C">
        <w:rPr>
          <w:rFonts w:ascii="Arial" w:eastAsia="Arial" w:hAnsi="Arial" w:cs="Arial"/>
          <w:color w:val="000000"/>
          <w:u w:val="single"/>
        </w:rPr>
        <w:t xml:space="preserve"> a</w:t>
      </w:r>
      <w:r w:rsidRPr="00E1504C">
        <w:rPr>
          <w:rFonts w:ascii="Arial" w:eastAsia="Arial" w:hAnsi="Arial" w:cs="Arial"/>
          <w:color w:val="000000"/>
          <w:u w:val="single"/>
        </w:rPr>
        <w:t xml:space="preserve"> </w:t>
      </w:r>
      <w:r w:rsidR="005A469C" w:rsidRPr="00E1504C">
        <w:rPr>
          <w:rFonts w:ascii="Arial" w:eastAsia="Arial" w:hAnsi="Arial" w:cs="Arial"/>
          <w:color w:val="000000"/>
          <w:u w:val="single"/>
        </w:rPr>
        <w:t>la puntuación obtenida tanto en la fase de concurso como en la fase de prueba teórico-práctica</w:t>
      </w:r>
      <w:r w:rsidR="005A469C">
        <w:rPr>
          <w:rFonts w:ascii="Arial" w:eastAsia="Arial" w:hAnsi="Arial" w:cs="Arial"/>
          <w:color w:val="000000"/>
        </w:rPr>
        <w:t xml:space="preserve"> a contar desde la publicación en la sede electrónica municipal</w:t>
      </w:r>
      <w:r w:rsidRPr="00E674FB">
        <w:rPr>
          <w:rFonts w:ascii="Arial" w:eastAsia="Arial" w:hAnsi="Arial" w:cs="Arial"/>
          <w:color w:val="000000"/>
        </w:rPr>
        <w:t>.</w:t>
      </w:r>
    </w:p>
    <w:p w14:paraId="617DCC4B" w14:textId="41690C64" w:rsidR="00520DA6" w:rsidRDefault="00520DA6" w:rsidP="00A95D5F">
      <w:pPr>
        <w:tabs>
          <w:tab w:val="left" w:pos="426"/>
        </w:tabs>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6.5</w:t>
      </w:r>
      <w:r w:rsidRPr="00E674FB">
        <w:rPr>
          <w:rFonts w:ascii="Arial" w:eastAsia="Arial" w:hAnsi="Arial" w:cs="Arial"/>
          <w:color w:val="000000"/>
        </w:rPr>
        <w:tab/>
        <w:t>Resueltas las alegaciones y publicada la valoración final, el Órgano de Selección</w:t>
      </w:r>
      <w:r>
        <w:rPr>
          <w:rFonts w:ascii="Arial" w:eastAsia="Arial" w:hAnsi="Arial" w:cs="Arial"/>
          <w:color w:val="000000"/>
        </w:rPr>
        <w:t xml:space="preserve"> </w:t>
      </w:r>
      <w:r w:rsidRPr="00E674FB">
        <w:rPr>
          <w:rFonts w:ascii="Arial" w:eastAsia="Arial" w:hAnsi="Arial" w:cs="Arial"/>
          <w:color w:val="000000"/>
        </w:rPr>
        <w:t xml:space="preserve">convocará a la fase </w:t>
      </w:r>
      <w:r w:rsidR="00A95D5F">
        <w:rPr>
          <w:rFonts w:ascii="Arial" w:eastAsia="Arial" w:hAnsi="Arial" w:cs="Arial"/>
          <w:color w:val="000000"/>
        </w:rPr>
        <w:t>teórico-práctica.</w:t>
      </w:r>
    </w:p>
    <w:p w14:paraId="3D428181" w14:textId="3FFEB559" w:rsidR="00520DA6" w:rsidRPr="00E674FB"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6.7. La puntuación se obtendrá sumando las puntuaciones conseguidas por cada aspirante en las fases de concurso y </w:t>
      </w:r>
      <w:r w:rsidR="00A95D5F">
        <w:rPr>
          <w:rFonts w:ascii="Arial" w:eastAsia="Arial" w:hAnsi="Arial" w:cs="Arial"/>
          <w:color w:val="000000"/>
        </w:rPr>
        <w:t>de prueba teórico-práctica.</w:t>
      </w:r>
      <w:r w:rsidRPr="00E674FB">
        <w:rPr>
          <w:rFonts w:ascii="Arial" w:eastAsia="Arial" w:hAnsi="Arial" w:cs="Arial"/>
          <w:color w:val="000000"/>
        </w:rPr>
        <w:t xml:space="preserve"> </w:t>
      </w:r>
    </w:p>
    <w:p w14:paraId="3B6F021D" w14:textId="7D467FE2" w:rsidR="00520DA6" w:rsidRPr="00E674FB" w:rsidRDefault="00520DA6" w:rsidP="00A95D5F">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La puntuación final será publicada por el órgano de </w:t>
      </w:r>
      <w:r w:rsidRPr="00E674FB">
        <w:rPr>
          <w:rFonts w:ascii="Arial" w:eastAsia="Arial" w:hAnsi="Arial" w:cs="Arial"/>
        </w:rPr>
        <w:t>Selección</w:t>
      </w:r>
      <w:r w:rsidRPr="00E674FB">
        <w:rPr>
          <w:rFonts w:ascii="Arial" w:eastAsia="Arial" w:hAnsi="Arial" w:cs="Arial"/>
          <w:color w:val="000000"/>
        </w:rPr>
        <w:t xml:space="preserve"> </w:t>
      </w:r>
      <w:r w:rsidR="00914498" w:rsidRPr="00E674FB">
        <w:rPr>
          <w:rFonts w:ascii="Arial" w:eastAsia="Arial" w:hAnsi="Arial" w:cs="Arial"/>
          <w:color w:val="000000"/>
        </w:rPr>
        <w:t xml:space="preserve">en </w:t>
      </w:r>
      <w:r w:rsidR="00914498">
        <w:rPr>
          <w:rFonts w:ascii="Arial" w:eastAsia="Arial" w:hAnsi="Arial" w:cs="Arial"/>
          <w:color w:val="000000"/>
        </w:rPr>
        <w:t>la sede electrónica municipal</w:t>
      </w:r>
      <w:r w:rsidR="00914498" w:rsidRPr="00E674FB">
        <w:rPr>
          <w:rFonts w:ascii="Arial" w:eastAsia="Arial" w:hAnsi="Arial" w:cs="Arial"/>
          <w:color w:val="000000"/>
        </w:rPr>
        <w:t xml:space="preserve"> y en el Tablón de Anuncios</w:t>
      </w:r>
      <w:r w:rsidR="00914498">
        <w:rPr>
          <w:rFonts w:ascii="Arial" w:eastAsia="Arial" w:hAnsi="Arial" w:cs="Arial"/>
          <w:color w:val="000000"/>
        </w:rPr>
        <w:t xml:space="preserve"> </w:t>
      </w:r>
      <w:r w:rsidR="00914498" w:rsidRPr="00E674FB">
        <w:rPr>
          <w:rFonts w:ascii="Arial" w:eastAsia="Arial" w:hAnsi="Arial" w:cs="Arial"/>
          <w:color w:val="000000"/>
        </w:rPr>
        <w:t>municipales</w:t>
      </w:r>
      <w:r w:rsidRPr="00E674FB">
        <w:rPr>
          <w:rFonts w:ascii="Arial" w:eastAsia="Arial" w:hAnsi="Arial" w:cs="Arial"/>
          <w:color w:val="000000"/>
        </w:rPr>
        <w:t>.</w:t>
      </w:r>
    </w:p>
    <w:p w14:paraId="5009F7C1" w14:textId="277229C2" w:rsidR="00520DA6" w:rsidRPr="00E674FB" w:rsidRDefault="00520DA6" w:rsidP="00954309">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En caso de empate se resolverá por la mejor puntuación obtenida en el concurso, en su defecto por la mejor puntuación en la </w:t>
      </w:r>
      <w:r w:rsidR="009C3ED8">
        <w:rPr>
          <w:rFonts w:ascii="Arial" w:eastAsia="Arial" w:hAnsi="Arial" w:cs="Arial"/>
          <w:color w:val="000000"/>
        </w:rPr>
        <w:t>fase teórico-práctica</w:t>
      </w:r>
      <w:r w:rsidRPr="00E674FB">
        <w:rPr>
          <w:rFonts w:ascii="Arial" w:eastAsia="Arial" w:hAnsi="Arial" w:cs="Arial"/>
          <w:color w:val="000000"/>
        </w:rPr>
        <w:t xml:space="preserve">, y de no ser posible deshacer el mismo </w:t>
      </w:r>
      <w:r w:rsidR="00723A14">
        <w:rPr>
          <w:rFonts w:ascii="Arial" w:eastAsia="Arial" w:hAnsi="Arial" w:cs="Arial"/>
          <w:color w:val="000000"/>
        </w:rPr>
        <w:t xml:space="preserve">por la mayor puntuación en la experiencia profesional del apartado primero de los méritos, y, en su defecto, </w:t>
      </w:r>
      <w:r w:rsidRPr="00E674FB">
        <w:rPr>
          <w:rFonts w:ascii="Arial" w:eastAsia="Arial" w:hAnsi="Arial" w:cs="Arial"/>
          <w:color w:val="000000"/>
        </w:rPr>
        <w:t>por orden alfabético, a partir de la letra que señale en cada momento el sorteo público celebrado por la Secretaría de Estado para la Administración Pública para determinar el orden de actuación de los aspirantes en las pruebas selectivas de ingreso que se celebren durante el ejercicio de que se trate.</w:t>
      </w:r>
    </w:p>
    <w:p w14:paraId="29CFC0C9" w14:textId="77777777" w:rsidR="00954309" w:rsidRDefault="00954309" w:rsidP="009D15B1">
      <w:pPr>
        <w:spacing w:beforeLines="20" w:before="48" w:afterLines="20" w:after="48" w:line="360" w:lineRule="auto"/>
        <w:jc w:val="both"/>
        <w:rPr>
          <w:rFonts w:ascii="Arial" w:eastAsia="Arial" w:hAnsi="Arial" w:cs="Arial"/>
          <w:b/>
          <w:color w:val="000000"/>
        </w:rPr>
      </w:pPr>
    </w:p>
    <w:p w14:paraId="29729509" w14:textId="5E2AC4E0" w:rsidR="00520DA6" w:rsidRPr="00E674FB"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t>SÉPTIMO: Propuesta de nombramiento.</w:t>
      </w:r>
    </w:p>
    <w:p w14:paraId="2BCC3FA8" w14:textId="3AE31C1D" w:rsidR="00520DA6" w:rsidRDefault="00520DA6" w:rsidP="00954309">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Finalizado el proceso, el órgano de Selección elevará a la Alcaldía propuesta de nombramiento a favor de los aspirantes que hayan obtenido la mejor puntuación, constituyendo el resto de los aspirantes que hayan llegado al final del proceso </w:t>
      </w:r>
      <w:r w:rsidR="00634836">
        <w:rPr>
          <w:rFonts w:ascii="Arial" w:eastAsia="Arial" w:hAnsi="Arial" w:cs="Arial"/>
          <w:color w:val="000000"/>
        </w:rPr>
        <w:t>bolsa de empleo</w:t>
      </w:r>
      <w:r w:rsidRPr="00E674FB">
        <w:rPr>
          <w:rFonts w:ascii="Arial" w:eastAsia="Arial" w:hAnsi="Arial" w:cs="Arial"/>
          <w:color w:val="000000"/>
        </w:rPr>
        <w:t xml:space="preserve">. Dicha </w:t>
      </w:r>
      <w:r w:rsidR="00634836">
        <w:rPr>
          <w:rFonts w:ascii="Arial" w:eastAsia="Arial" w:hAnsi="Arial" w:cs="Arial"/>
          <w:color w:val="000000"/>
        </w:rPr>
        <w:t>bolsa</w:t>
      </w:r>
      <w:r w:rsidRPr="00E674FB">
        <w:rPr>
          <w:rFonts w:ascii="Arial" w:eastAsia="Arial" w:hAnsi="Arial" w:cs="Arial"/>
          <w:color w:val="000000"/>
        </w:rPr>
        <w:t xml:space="preserve"> lo será a los efectos de cobertura de renuncias</w:t>
      </w:r>
      <w:r w:rsidR="00634836">
        <w:rPr>
          <w:rFonts w:ascii="Arial" w:eastAsia="Arial" w:hAnsi="Arial" w:cs="Arial"/>
          <w:color w:val="000000"/>
        </w:rPr>
        <w:t xml:space="preserve"> o bajas temporales</w:t>
      </w:r>
      <w:r w:rsidRPr="00E674FB">
        <w:rPr>
          <w:rFonts w:ascii="Arial" w:eastAsia="Arial" w:hAnsi="Arial" w:cs="Arial"/>
          <w:color w:val="000000"/>
        </w:rPr>
        <w:t xml:space="preserve"> </w:t>
      </w:r>
      <w:proofErr w:type="gramStart"/>
      <w:r w:rsidRPr="00E674FB">
        <w:rPr>
          <w:rFonts w:ascii="Arial" w:eastAsia="Arial" w:hAnsi="Arial" w:cs="Arial"/>
          <w:color w:val="000000"/>
        </w:rPr>
        <w:t>en relación a</w:t>
      </w:r>
      <w:proofErr w:type="gramEnd"/>
      <w:r w:rsidRPr="00E674FB">
        <w:rPr>
          <w:rFonts w:ascii="Arial" w:eastAsia="Arial" w:hAnsi="Arial" w:cs="Arial"/>
          <w:color w:val="000000"/>
        </w:rPr>
        <w:t xml:space="preserve"> la contratación vinculada al procedimiento selectivo objeto de estas bases, así como para</w:t>
      </w:r>
      <w:r>
        <w:rPr>
          <w:rFonts w:ascii="Arial" w:eastAsia="Arial" w:hAnsi="Arial" w:cs="Arial"/>
          <w:color w:val="000000"/>
        </w:rPr>
        <w:t xml:space="preserve"> </w:t>
      </w:r>
      <w:r w:rsidRPr="00E674FB">
        <w:rPr>
          <w:rFonts w:ascii="Arial" w:eastAsia="Arial" w:hAnsi="Arial" w:cs="Arial"/>
          <w:color w:val="000000"/>
        </w:rPr>
        <w:t>otros procesos de contratación en proyectos de Talento Joven que se desarrollen en el Ayuntamiento, manteniéndose en vigor en tanto no se constituya otra bolsa al efecto.</w:t>
      </w:r>
    </w:p>
    <w:p w14:paraId="35BA4A98" w14:textId="060D3391" w:rsidR="00634836" w:rsidRPr="00E674FB" w:rsidRDefault="00634836" w:rsidP="00954309">
      <w:pPr>
        <w:spacing w:beforeLines="20" w:before="48" w:afterLines="20" w:after="48" w:line="360" w:lineRule="auto"/>
        <w:jc w:val="both"/>
        <w:rPr>
          <w:rFonts w:ascii="Arial" w:eastAsia="Arial" w:hAnsi="Arial" w:cs="Arial"/>
          <w:color w:val="000000"/>
        </w:rPr>
      </w:pPr>
      <w:r>
        <w:rPr>
          <w:rFonts w:ascii="Arial" w:eastAsia="Arial" w:hAnsi="Arial" w:cs="Arial"/>
          <w:color w:val="000000"/>
        </w:rPr>
        <w:t>La no aceptación de un nombramiento sin causa justificada (estar trabajando, baja por enfermedad o permisos vinculados maternidad/paternidad u otros de conciliación vida familiar y laboral) supondrá la automática exclusión de la bolsa de aspirante que lo haya rechazado</w:t>
      </w:r>
      <w:r w:rsidR="00CD242A">
        <w:rPr>
          <w:rFonts w:ascii="Arial" w:eastAsia="Arial" w:hAnsi="Arial" w:cs="Arial"/>
          <w:color w:val="000000"/>
        </w:rPr>
        <w:t>. En caso contrario, se le mantendrá el puesto en la lista. Los aspirantes llamados y que hayan cubierto un ciclo completo de nombramiento pasarán al final de la lista.</w:t>
      </w:r>
    </w:p>
    <w:p w14:paraId="472856B5" w14:textId="10F78364" w:rsidR="00520DA6" w:rsidRPr="00E674FB"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El aspirante propuesto por el tribunal deberá de presentar originales de la</w:t>
      </w:r>
      <w:r w:rsidR="00954309">
        <w:rPr>
          <w:rFonts w:ascii="Arial" w:eastAsia="Arial" w:hAnsi="Arial" w:cs="Arial"/>
          <w:color w:val="000000"/>
        </w:rPr>
        <w:t xml:space="preserve"> </w:t>
      </w:r>
      <w:r w:rsidRPr="00E674FB">
        <w:rPr>
          <w:rFonts w:ascii="Arial" w:eastAsia="Arial" w:hAnsi="Arial" w:cs="Arial"/>
          <w:color w:val="000000"/>
        </w:rPr>
        <w:t>documentación acreditativa de los requisitos y méritos alegados en el proceso selectivo, para su comprobación por los Servicios Municipales.</w:t>
      </w:r>
    </w:p>
    <w:p w14:paraId="719338CA" w14:textId="607982C5" w:rsidR="00520DA6" w:rsidRPr="00E674FB" w:rsidRDefault="00520DA6" w:rsidP="00954309">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 xml:space="preserve">El aspirante propuesto por el Tribunal deberá proceder a la toma de posesión </w:t>
      </w:r>
      <w:r w:rsidR="006C4E84">
        <w:rPr>
          <w:rFonts w:ascii="Arial" w:eastAsia="Arial" w:hAnsi="Arial" w:cs="Arial"/>
          <w:color w:val="000000"/>
        </w:rPr>
        <w:t>en el plazo indicado en el Decreto de nombramiento, debiendo surtir efecto en todo caso en fecha 01/06/</w:t>
      </w:r>
      <w:r w:rsidR="006C4E84" w:rsidRPr="00F96C1C">
        <w:rPr>
          <w:rFonts w:ascii="Arial" w:eastAsia="Arial" w:hAnsi="Arial" w:cs="Arial"/>
          <w:color w:val="000000"/>
        </w:rPr>
        <w:t>2022</w:t>
      </w:r>
      <w:r w:rsidRPr="00F96C1C">
        <w:rPr>
          <w:rFonts w:ascii="Arial" w:eastAsia="Arial" w:hAnsi="Arial" w:cs="Arial"/>
          <w:color w:val="000000"/>
        </w:rPr>
        <w:t>, perdiendo cualquier derecho que le correspondiera si no procediera a la toma de posesión en dicho plazo, salvo causa justificada.</w:t>
      </w:r>
    </w:p>
    <w:p w14:paraId="544D492E" w14:textId="77777777" w:rsidR="004B2E0C" w:rsidRDefault="004B2E0C" w:rsidP="009D15B1">
      <w:pPr>
        <w:spacing w:beforeLines="20" w:before="48" w:afterLines="20" w:after="48" w:line="360" w:lineRule="auto"/>
        <w:jc w:val="both"/>
        <w:rPr>
          <w:rFonts w:ascii="Arial" w:eastAsia="Arial" w:hAnsi="Arial" w:cs="Arial"/>
          <w:b/>
          <w:color w:val="000000"/>
        </w:rPr>
      </w:pPr>
    </w:p>
    <w:p w14:paraId="37F691D2" w14:textId="2ACB4CC7" w:rsidR="00520DA6" w:rsidRPr="00E674FB" w:rsidRDefault="00520DA6" w:rsidP="009D15B1">
      <w:pPr>
        <w:spacing w:beforeLines="20" w:before="48" w:afterLines="20" w:after="48" w:line="360" w:lineRule="auto"/>
        <w:jc w:val="both"/>
        <w:rPr>
          <w:rFonts w:ascii="Arial" w:eastAsia="Arial" w:hAnsi="Arial" w:cs="Arial"/>
          <w:b/>
          <w:color w:val="000000"/>
        </w:rPr>
      </w:pPr>
      <w:r w:rsidRPr="00E674FB">
        <w:rPr>
          <w:rFonts w:ascii="Arial" w:eastAsia="Arial" w:hAnsi="Arial" w:cs="Arial"/>
          <w:b/>
          <w:color w:val="000000"/>
        </w:rPr>
        <w:t>OCTAVO: Incidencias, normativa supletoria y recursos.</w:t>
      </w:r>
    </w:p>
    <w:p w14:paraId="388ED48E" w14:textId="0957B120" w:rsidR="00520DA6" w:rsidRPr="00E674FB"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El órgano de selección queda autorizado para resolver las dudas que se presenten y</w:t>
      </w:r>
      <w:r w:rsidR="00B51892">
        <w:rPr>
          <w:rFonts w:ascii="Arial" w:eastAsia="Arial" w:hAnsi="Arial" w:cs="Arial"/>
          <w:color w:val="000000"/>
        </w:rPr>
        <w:t xml:space="preserve"> </w:t>
      </w:r>
      <w:r w:rsidRPr="00E674FB">
        <w:rPr>
          <w:rFonts w:ascii="Arial" w:eastAsia="Arial" w:hAnsi="Arial" w:cs="Arial"/>
          <w:color w:val="000000"/>
        </w:rPr>
        <w:t>tomar los acuerdos necesarios para el buen orden del proceso, en todo lo no previsto en estas bases.</w:t>
      </w:r>
    </w:p>
    <w:p w14:paraId="0DC6DBA3" w14:textId="33FD5037" w:rsidR="00520DA6" w:rsidRDefault="00520DA6" w:rsidP="009D15B1">
      <w:pPr>
        <w:spacing w:beforeLines="20" w:before="48" w:afterLines="20" w:after="48" w:line="360" w:lineRule="auto"/>
        <w:jc w:val="both"/>
        <w:rPr>
          <w:rFonts w:ascii="Arial" w:eastAsia="Arial" w:hAnsi="Arial" w:cs="Arial"/>
          <w:color w:val="000000"/>
        </w:rPr>
      </w:pPr>
      <w:r w:rsidRPr="00E674FB">
        <w:rPr>
          <w:rFonts w:ascii="Arial" w:eastAsia="Arial" w:hAnsi="Arial" w:cs="Arial"/>
          <w:color w:val="000000"/>
        </w:rPr>
        <w:t>Contra las mismas y la convocatoria y cuantos actos administrativos que de ellas se</w:t>
      </w:r>
      <w:r>
        <w:rPr>
          <w:rFonts w:ascii="Arial" w:eastAsia="Arial" w:hAnsi="Arial" w:cs="Arial"/>
          <w:color w:val="000000"/>
        </w:rPr>
        <w:t xml:space="preserve"> </w:t>
      </w:r>
      <w:r w:rsidRPr="00E674FB">
        <w:rPr>
          <w:rFonts w:ascii="Arial" w:eastAsia="Arial" w:hAnsi="Arial" w:cs="Arial"/>
          <w:color w:val="000000"/>
        </w:rPr>
        <w:t xml:space="preserve">deriven y de la actuación de los Órganos de selección, se podrán impugnar por los interesados en los casos, forma y plazos </w:t>
      </w:r>
      <w:r w:rsidRPr="00B51892">
        <w:rPr>
          <w:rFonts w:ascii="Arial" w:eastAsia="Arial" w:hAnsi="Arial" w:cs="Arial"/>
          <w:color w:val="000000"/>
        </w:rPr>
        <w:t xml:space="preserve">establecidos en la Ley 39/2015, de 1 de </w:t>
      </w:r>
      <w:proofErr w:type="gramStart"/>
      <w:r w:rsidRPr="00B51892">
        <w:rPr>
          <w:rFonts w:ascii="Arial" w:eastAsia="Arial" w:hAnsi="Arial" w:cs="Arial"/>
          <w:color w:val="000000"/>
        </w:rPr>
        <w:t>Octubre</w:t>
      </w:r>
      <w:proofErr w:type="gramEnd"/>
      <w:r w:rsidRPr="00B51892">
        <w:rPr>
          <w:rFonts w:ascii="Arial" w:eastAsia="Arial" w:hAnsi="Arial" w:cs="Arial"/>
          <w:color w:val="000000"/>
        </w:rPr>
        <w:t>.</w:t>
      </w:r>
    </w:p>
    <w:p w14:paraId="17FB140B" w14:textId="163C971B" w:rsidR="004B2E0C" w:rsidRDefault="004B2E0C" w:rsidP="009D15B1">
      <w:pPr>
        <w:spacing w:beforeLines="20" w:before="48" w:afterLines="20" w:after="48" w:line="360" w:lineRule="auto"/>
        <w:jc w:val="both"/>
        <w:rPr>
          <w:rFonts w:ascii="Arial" w:eastAsia="Arial" w:hAnsi="Arial" w:cs="Arial"/>
          <w:color w:val="000000"/>
        </w:rPr>
      </w:pPr>
    </w:p>
    <w:p w14:paraId="2D7DA79F" w14:textId="0B0DF3E2" w:rsidR="004B2E0C" w:rsidRDefault="004B2E0C" w:rsidP="009D15B1">
      <w:pPr>
        <w:spacing w:beforeLines="20" w:before="48" w:afterLines="20" w:after="48" w:line="36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____________________________________________________________________________________________________________________________________________________</w:t>
      </w:r>
    </w:p>
    <w:p w14:paraId="5A2ABFE9" w14:textId="3511235D" w:rsidR="008F0E5E" w:rsidRDefault="008F0E5E" w:rsidP="009D15B1">
      <w:pPr>
        <w:spacing w:beforeLines="20" w:before="48" w:afterLines="20" w:after="48" w:line="360" w:lineRule="auto"/>
        <w:jc w:val="both"/>
        <w:rPr>
          <w:rFonts w:ascii="Arial" w:eastAsia="Arial" w:hAnsi="Arial" w:cs="Arial"/>
          <w:color w:val="000000"/>
        </w:rPr>
      </w:pPr>
    </w:p>
    <w:p w14:paraId="60B100BF" w14:textId="6DED0FBA" w:rsidR="002F3818" w:rsidRDefault="002F3818" w:rsidP="002F3818">
      <w:pPr>
        <w:spacing w:before="3" w:line="319" w:lineRule="exact"/>
        <w:jc w:val="center"/>
        <w:textAlignment w:val="baseline"/>
        <w:rPr>
          <w:rFonts w:ascii="Arial" w:eastAsia="Arial" w:hAnsi="Arial"/>
          <w:b/>
          <w:color w:val="000000"/>
          <w:spacing w:val="-1"/>
          <w:sz w:val="28"/>
        </w:rPr>
      </w:pPr>
      <w:r>
        <w:rPr>
          <w:rFonts w:ascii="Arial" w:eastAsia="Arial" w:hAnsi="Arial"/>
          <w:b/>
          <w:color w:val="000000"/>
          <w:spacing w:val="-1"/>
          <w:sz w:val="28"/>
        </w:rPr>
        <w:t>ANEXO I</w:t>
      </w:r>
    </w:p>
    <w:p w14:paraId="3A813FBE" w14:textId="0B772887" w:rsidR="002F3818" w:rsidRDefault="002F3818" w:rsidP="002F3818">
      <w:pPr>
        <w:spacing w:before="3" w:line="319" w:lineRule="exact"/>
        <w:jc w:val="center"/>
        <w:textAlignment w:val="baseline"/>
        <w:rPr>
          <w:rFonts w:ascii="Arial" w:eastAsia="Arial" w:hAnsi="Arial"/>
          <w:b/>
          <w:color w:val="000000"/>
          <w:spacing w:val="-1"/>
          <w:sz w:val="28"/>
        </w:rPr>
      </w:pPr>
    </w:p>
    <w:p w14:paraId="51D2CDBE" w14:textId="77777777" w:rsidR="00005F14" w:rsidRDefault="00005F14" w:rsidP="00005F14">
      <w:pPr>
        <w:rPr>
          <w:rFonts w:ascii="Calibri" w:hAnsi="Calibri"/>
        </w:rPr>
      </w:pPr>
    </w:p>
    <w:p w14:paraId="1F2BC067" w14:textId="77777777" w:rsidR="00005F14" w:rsidRDefault="00005F14" w:rsidP="00005F14">
      <w:pPr>
        <w:pStyle w:val="Ttulo1"/>
        <w:spacing w:after="0" w:line="480" w:lineRule="auto"/>
        <w:rPr>
          <w:rFonts w:ascii="Arial" w:hAnsi="Arial" w:cs="Arial"/>
          <w:b w:val="0"/>
          <w:sz w:val="21"/>
        </w:rPr>
      </w:pPr>
      <w:r>
        <w:rPr>
          <w:rFonts w:ascii="Arial" w:hAnsi="Arial" w:cs="Arial"/>
          <w:b w:val="0"/>
          <w:sz w:val="21"/>
        </w:rPr>
        <w:t xml:space="preserve">D/DÑA: </w:t>
      </w:r>
    </w:p>
    <w:p w14:paraId="6C80E2BE" w14:textId="77777777" w:rsidR="00005F14" w:rsidRDefault="00005F14" w:rsidP="00005F14">
      <w:pPr>
        <w:pStyle w:val="Ttulo1"/>
        <w:spacing w:after="0" w:line="480" w:lineRule="auto"/>
        <w:rPr>
          <w:rFonts w:ascii="Arial" w:hAnsi="Arial" w:cs="Arial"/>
          <w:b w:val="0"/>
          <w:sz w:val="21"/>
        </w:rPr>
      </w:pPr>
      <w:r>
        <w:rPr>
          <w:rFonts w:ascii="Arial" w:hAnsi="Arial" w:cs="Arial"/>
          <w:b w:val="0"/>
          <w:sz w:val="21"/>
        </w:rPr>
        <w:t xml:space="preserve">CON DNI: </w:t>
      </w:r>
    </w:p>
    <w:p w14:paraId="27877D20" w14:textId="77777777" w:rsidR="00005F14" w:rsidRDefault="00005F14" w:rsidP="00005F14">
      <w:pPr>
        <w:pStyle w:val="Ttulo1"/>
        <w:spacing w:after="0" w:line="480" w:lineRule="auto"/>
        <w:rPr>
          <w:rFonts w:ascii="Arial" w:hAnsi="Arial" w:cs="Arial"/>
          <w:b w:val="0"/>
          <w:sz w:val="21"/>
        </w:rPr>
      </w:pPr>
    </w:p>
    <w:p w14:paraId="13D7EFE5" w14:textId="77777777" w:rsidR="00005F14" w:rsidRDefault="00005F14" w:rsidP="00005F14">
      <w:pPr>
        <w:pStyle w:val="Ttulo1"/>
        <w:spacing w:after="0" w:line="480" w:lineRule="auto"/>
        <w:rPr>
          <w:rFonts w:ascii="Arial" w:hAnsi="Arial" w:cs="Arial"/>
          <w:b w:val="0"/>
          <w:sz w:val="21"/>
        </w:rPr>
      </w:pPr>
      <w:r>
        <w:rPr>
          <w:rFonts w:ascii="Arial" w:hAnsi="Arial" w:cs="Arial"/>
          <w:b w:val="0"/>
          <w:sz w:val="21"/>
        </w:rPr>
        <w:t xml:space="preserve">CON DOMICILIO A EFECTOS DE NOTIFICACIÓN EN </w:t>
      </w:r>
    </w:p>
    <w:p w14:paraId="5E1AF1AA" w14:textId="77777777" w:rsidR="00005F14" w:rsidRDefault="00005F14" w:rsidP="00005F14">
      <w:pPr>
        <w:spacing w:line="480" w:lineRule="auto"/>
        <w:rPr>
          <w:rFonts w:cs="Arial"/>
          <w:sz w:val="21"/>
          <w:lang w:val="es-ES_tradnl"/>
        </w:rPr>
      </w:pPr>
    </w:p>
    <w:p w14:paraId="4AB5FFEB" w14:textId="77777777" w:rsidR="00005F14" w:rsidRDefault="00005F14" w:rsidP="00005F14">
      <w:pPr>
        <w:spacing w:line="480" w:lineRule="auto"/>
        <w:rPr>
          <w:rFonts w:cs="Arial"/>
          <w:sz w:val="21"/>
          <w:lang w:val="es-ES_tradnl"/>
        </w:rPr>
      </w:pPr>
      <w:r>
        <w:rPr>
          <w:rFonts w:cs="Arial"/>
          <w:sz w:val="21"/>
          <w:lang w:val="es-ES_tradnl"/>
        </w:rPr>
        <w:t xml:space="preserve">Y MEDIOS DE CONTACTO </w:t>
      </w:r>
    </w:p>
    <w:p w14:paraId="4327A932" w14:textId="77777777" w:rsidR="00005F14" w:rsidRDefault="00005F14" w:rsidP="00005F14">
      <w:pPr>
        <w:pStyle w:val="Textoindependiente"/>
        <w:spacing w:after="0" w:line="480" w:lineRule="auto"/>
        <w:rPr>
          <w:rFonts w:cs="Arial"/>
          <w:sz w:val="21"/>
        </w:rPr>
      </w:pPr>
      <w:r>
        <w:rPr>
          <w:rFonts w:cs="Arial"/>
          <w:sz w:val="21"/>
        </w:rPr>
        <w:t>TELÉFONO</w:t>
      </w:r>
      <w:r>
        <w:rPr>
          <w:rFonts w:cs="Arial"/>
          <w:sz w:val="21"/>
        </w:rPr>
        <w:tab/>
      </w:r>
      <w:r>
        <w:rPr>
          <w:rFonts w:cs="Arial"/>
          <w:sz w:val="21"/>
        </w:rPr>
        <w:tab/>
      </w:r>
      <w:r>
        <w:rPr>
          <w:rFonts w:cs="Arial"/>
          <w:sz w:val="21"/>
        </w:rPr>
        <w:tab/>
      </w:r>
      <w:r>
        <w:rPr>
          <w:rFonts w:cs="Arial"/>
          <w:sz w:val="21"/>
        </w:rPr>
        <w:tab/>
      </w:r>
      <w:r>
        <w:rPr>
          <w:rFonts w:cs="Arial"/>
          <w:sz w:val="21"/>
        </w:rPr>
        <w:tab/>
        <w:t xml:space="preserve">, Correo electrónico </w:t>
      </w:r>
    </w:p>
    <w:p w14:paraId="6392C04C" w14:textId="77777777" w:rsidR="00005F14" w:rsidRDefault="00005F14" w:rsidP="00005F14">
      <w:pPr>
        <w:pStyle w:val="Textoindependiente"/>
        <w:spacing w:after="0"/>
        <w:rPr>
          <w:rFonts w:ascii="Calibri" w:hAnsi="Calibri"/>
          <w:sz w:val="21"/>
        </w:rPr>
      </w:pPr>
    </w:p>
    <w:p w14:paraId="0FE81B59" w14:textId="77777777" w:rsidR="00005F14" w:rsidRDefault="00005F14" w:rsidP="00005F14">
      <w:pPr>
        <w:ind w:right="44"/>
        <w:jc w:val="both"/>
        <w:rPr>
          <w:rFonts w:cs="Arial"/>
        </w:rPr>
      </w:pPr>
      <w:r>
        <w:rPr>
          <w:rFonts w:cs="Arial"/>
          <w:b/>
        </w:rPr>
        <w:t xml:space="preserve">DECLARO, </w:t>
      </w:r>
      <w:r>
        <w:rPr>
          <w:rFonts w:cs="Arial"/>
        </w:rPr>
        <w:t>que cumplo con los requisitos exigidos en la convocatoria, y que se compromete a aportar en su día los documentos acreditativos de reunir dichas condiciones, y acepta las bases que rigen el proceso selectivo.</w:t>
      </w:r>
    </w:p>
    <w:p w14:paraId="566DE2D9" w14:textId="77777777" w:rsidR="00005F14" w:rsidRDefault="00005F14" w:rsidP="00005F14">
      <w:pPr>
        <w:ind w:right="44"/>
        <w:jc w:val="both"/>
        <w:rPr>
          <w:rFonts w:cs="Arial"/>
        </w:rPr>
      </w:pPr>
    </w:p>
    <w:p w14:paraId="50A47D8A" w14:textId="77777777" w:rsidR="00005F14" w:rsidRDefault="00005F14" w:rsidP="00005F14">
      <w:pPr>
        <w:ind w:right="44"/>
        <w:jc w:val="both"/>
        <w:rPr>
          <w:rFonts w:cs="Arial"/>
        </w:rPr>
      </w:pPr>
      <w:r>
        <w:rPr>
          <w:rFonts w:cs="Arial"/>
          <w:b/>
        </w:rPr>
        <w:t>SOLICITA</w:t>
      </w:r>
      <w:r>
        <w:rPr>
          <w:rFonts w:cs="Arial"/>
        </w:rPr>
        <w:t xml:space="preserve"> participar en el proceso de selección de personal para la siguiente plaza (marcar con una X lo que corresponda):</w:t>
      </w:r>
    </w:p>
    <w:p w14:paraId="517107C0" w14:textId="77777777" w:rsidR="00005F14" w:rsidRDefault="00005F14" w:rsidP="00005F14">
      <w:pPr>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87"/>
      </w:tblGrid>
      <w:tr w:rsidR="00005F14" w:rsidRPr="002156B6" w14:paraId="5D7EB62E" w14:textId="77777777" w:rsidTr="00CA331F">
        <w:trPr>
          <w:trHeight w:val="405"/>
          <w:jc w:val="center"/>
        </w:trPr>
        <w:tc>
          <w:tcPr>
            <w:tcW w:w="540" w:type="dxa"/>
            <w:tcBorders>
              <w:top w:val="single" w:sz="4" w:space="0" w:color="auto"/>
              <w:left w:val="single" w:sz="4" w:space="0" w:color="auto"/>
              <w:bottom w:val="single" w:sz="4" w:space="0" w:color="auto"/>
              <w:right w:val="single" w:sz="4" w:space="0" w:color="auto"/>
            </w:tcBorders>
            <w:vAlign w:val="center"/>
          </w:tcPr>
          <w:p w14:paraId="78432AD0" w14:textId="77777777" w:rsidR="00005F14" w:rsidRDefault="00005F14" w:rsidP="00CA331F">
            <w:pPr>
              <w:jc w:val="center"/>
              <w:rPr>
                <w:rFonts w:cs="Arial"/>
              </w:rPr>
            </w:pPr>
          </w:p>
        </w:tc>
        <w:tc>
          <w:tcPr>
            <w:tcW w:w="4287" w:type="dxa"/>
            <w:tcBorders>
              <w:top w:val="single" w:sz="4" w:space="0" w:color="auto"/>
              <w:left w:val="single" w:sz="4" w:space="0" w:color="auto"/>
              <w:bottom w:val="single" w:sz="4" w:space="0" w:color="auto"/>
              <w:right w:val="single" w:sz="4" w:space="0" w:color="auto"/>
            </w:tcBorders>
            <w:vAlign w:val="center"/>
            <w:hideMark/>
          </w:tcPr>
          <w:p w14:paraId="43CE5424" w14:textId="77777777" w:rsidR="00005F14" w:rsidRDefault="00005F14" w:rsidP="00CA331F">
            <w:pPr>
              <w:rPr>
                <w:rFonts w:cs="Arial"/>
              </w:rPr>
            </w:pPr>
            <w:r>
              <w:rPr>
                <w:rFonts w:cs="Arial"/>
              </w:rPr>
              <w:t>COORDINADOR/A ESCUELA TALENTO JOVEN COLINDRES 2022</w:t>
            </w:r>
          </w:p>
        </w:tc>
      </w:tr>
      <w:tr w:rsidR="00005F14" w:rsidRPr="002156B6" w14:paraId="2CF25FB9" w14:textId="77777777" w:rsidTr="00CA331F">
        <w:trPr>
          <w:trHeight w:val="405"/>
          <w:jc w:val="center"/>
        </w:trPr>
        <w:tc>
          <w:tcPr>
            <w:tcW w:w="540" w:type="dxa"/>
            <w:tcBorders>
              <w:top w:val="single" w:sz="4" w:space="0" w:color="auto"/>
              <w:left w:val="single" w:sz="4" w:space="0" w:color="auto"/>
              <w:bottom w:val="single" w:sz="4" w:space="0" w:color="auto"/>
              <w:right w:val="single" w:sz="4" w:space="0" w:color="auto"/>
            </w:tcBorders>
            <w:vAlign w:val="center"/>
          </w:tcPr>
          <w:p w14:paraId="611FD907" w14:textId="77777777" w:rsidR="00005F14" w:rsidRDefault="00005F14" w:rsidP="00CA331F">
            <w:pPr>
              <w:jc w:val="center"/>
              <w:rPr>
                <w:rFonts w:cs="Arial"/>
              </w:rPr>
            </w:pPr>
          </w:p>
        </w:tc>
        <w:tc>
          <w:tcPr>
            <w:tcW w:w="4287" w:type="dxa"/>
            <w:tcBorders>
              <w:top w:val="single" w:sz="4" w:space="0" w:color="auto"/>
              <w:left w:val="single" w:sz="4" w:space="0" w:color="auto"/>
              <w:bottom w:val="single" w:sz="4" w:space="0" w:color="auto"/>
              <w:right w:val="single" w:sz="4" w:space="0" w:color="auto"/>
            </w:tcBorders>
            <w:vAlign w:val="center"/>
          </w:tcPr>
          <w:p w14:paraId="1DD5C4FA" w14:textId="77777777" w:rsidR="00005F14" w:rsidRDefault="00005F14" w:rsidP="00CA331F">
            <w:pPr>
              <w:rPr>
                <w:rFonts w:cs="Arial"/>
              </w:rPr>
            </w:pPr>
            <w:r>
              <w:rPr>
                <w:rFonts w:cs="Arial"/>
              </w:rPr>
              <w:t>DOCENTE ESPECIALIDAD</w:t>
            </w:r>
            <w:r w:rsidRPr="00B96AFB">
              <w:rPr>
                <w:rFonts w:cs="Arial"/>
              </w:rPr>
              <w:t xml:space="preserve"> ESCUELA TALENTO JOVEN COLINDRES 2022</w:t>
            </w:r>
          </w:p>
        </w:tc>
      </w:tr>
      <w:tr w:rsidR="00005F14" w:rsidRPr="002156B6" w14:paraId="17E266F1" w14:textId="77777777" w:rsidTr="00CA331F">
        <w:trPr>
          <w:trHeight w:val="405"/>
          <w:jc w:val="center"/>
        </w:trPr>
        <w:tc>
          <w:tcPr>
            <w:tcW w:w="540" w:type="dxa"/>
            <w:tcBorders>
              <w:top w:val="single" w:sz="4" w:space="0" w:color="auto"/>
              <w:left w:val="single" w:sz="4" w:space="0" w:color="auto"/>
              <w:bottom w:val="single" w:sz="4" w:space="0" w:color="auto"/>
              <w:right w:val="single" w:sz="4" w:space="0" w:color="auto"/>
            </w:tcBorders>
            <w:vAlign w:val="center"/>
          </w:tcPr>
          <w:p w14:paraId="694EF8D2" w14:textId="77777777" w:rsidR="00005F14" w:rsidRDefault="00005F14" w:rsidP="00CA331F">
            <w:pPr>
              <w:jc w:val="center"/>
              <w:rPr>
                <w:rFonts w:cs="Arial"/>
              </w:rPr>
            </w:pPr>
          </w:p>
        </w:tc>
        <w:tc>
          <w:tcPr>
            <w:tcW w:w="4287" w:type="dxa"/>
            <w:tcBorders>
              <w:top w:val="single" w:sz="4" w:space="0" w:color="auto"/>
              <w:left w:val="single" w:sz="4" w:space="0" w:color="auto"/>
              <w:bottom w:val="single" w:sz="4" w:space="0" w:color="auto"/>
              <w:right w:val="single" w:sz="4" w:space="0" w:color="auto"/>
            </w:tcBorders>
            <w:vAlign w:val="center"/>
          </w:tcPr>
          <w:p w14:paraId="15AC8E79" w14:textId="77777777" w:rsidR="00005F14" w:rsidRDefault="00005F14" w:rsidP="00CA331F">
            <w:pPr>
              <w:rPr>
                <w:rFonts w:cs="Arial"/>
              </w:rPr>
            </w:pPr>
            <w:r>
              <w:rPr>
                <w:rFonts w:cs="Arial"/>
              </w:rPr>
              <w:t>DOCENTE COMPETENCIA COMUNICACIÓN LENGUA CASTELLANA</w:t>
            </w:r>
            <w:r w:rsidRPr="00B96AFB">
              <w:rPr>
                <w:rFonts w:cs="Arial"/>
              </w:rPr>
              <w:t xml:space="preserve"> ESCUELA TALENTO JOVEN COLINDRES 2022</w:t>
            </w:r>
          </w:p>
        </w:tc>
      </w:tr>
      <w:tr w:rsidR="00005F14" w:rsidRPr="002156B6" w14:paraId="2C22409B" w14:textId="77777777" w:rsidTr="00CA331F">
        <w:trPr>
          <w:trHeight w:val="405"/>
          <w:jc w:val="center"/>
        </w:trPr>
        <w:tc>
          <w:tcPr>
            <w:tcW w:w="540" w:type="dxa"/>
            <w:tcBorders>
              <w:top w:val="single" w:sz="4" w:space="0" w:color="auto"/>
              <w:left w:val="single" w:sz="4" w:space="0" w:color="auto"/>
              <w:bottom w:val="single" w:sz="4" w:space="0" w:color="auto"/>
              <w:right w:val="single" w:sz="4" w:space="0" w:color="auto"/>
            </w:tcBorders>
            <w:vAlign w:val="center"/>
          </w:tcPr>
          <w:p w14:paraId="6393DAC1" w14:textId="77777777" w:rsidR="00005F14" w:rsidRDefault="00005F14" w:rsidP="00CA331F">
            <w:pPr>
              <w:jc w:val="center"/>
              <w:rPr>
                <w:rFonts w:cs="Arial"/>
              </w:rPr>
            </w:pPr>
          </w:p>
        </w:tc>
        <w:tc>
          <w:tcPr>
            <w:tcW w:w="4287" w:type="dxa"/>
            <w:tcBorders>
              <w:top w:val="single" w:sz="4" w:space="0" w:color="auto"/>
              <w:left w:val="single" w:sz="4" w:space="0" w:color="auto"/>
              <w:bottom w:val="single" w:sz="4" w:space="0" w:color="auto"/>
              <w:right w:val="single" w:sz="4" w:space="0" w:color="auto"/>
            </w:tcBorders>
            <w:vAlign w:val="center"/>
          </w:tcPr>
          <w:p w14:paraId="3A3C0896" w14:textId="77777777" w:rsidR="00005F14" w:rsidRDefault="00005F14" w:rsidP="00CA331F">
            <w:pPr>
              <w:rPr>
                <w:rFonts w:cs="Arial"/>
              </w:rPr>
            </w:pPr>
            <w:r>
              <w:rPr>
                <w:rFonts w:cs="Arial"/>
              </w:rPr>
              <w:t>DOCENTE COMPETENCIA COMUNICACIÓN MATEMÁTICA</w:t>
            </w:r>
            <w:r w:rsidRPr="00B96AFB">
              <w:rPr>
                <w:rFonts w:cs="Arial"/>
              </w:rPr>
              <w:t xml:space="preserve"> ESCUELA TALENTO JOVEN COLINDRES 2022</w:t>
            </w:r>
          </w:p>
        </w:tc>
      </w:tr>
    </w:tbl>
    <w:p w14:paraId="3915332E" w14:textId="77777777" w:rsidR="00005F14" w:rsidRDefault="00005F14" w:rsidP="00005F14">
      <w:pPr>
        <w:jc w:val="both"/>
        <w:rPr>
          <w:rFonts w:cs="Arial"/>
          <w:sz w:val="20"/>
          <w:szCs w:val="20"/>
          <w:lang w:eastAsia="en-US"/>
        </w:rPr>
      </w:pPr>
    </w:p>
    <w:p w14:paraId="7D594060" w14:textId="77777777" w:rsidR="00005F14" w:rsidRDefault="00005F14" w:rsidP="00005F14">
      <w:pPr>
        <w:jc w:val="both"/>
        <w:rPr>
          <w:rFonts w:cs="Arial"/>
          <w:sz w:val="20"/>
          <w:szCs w:val="20"/>
        </w:rPr>
      </w:pPr>
    </w:p>
    <w:p w14:paraId="6407ACD1" w14:textId="77777777" w:rsidR="00005F14" w:rsidRDefault="00005F14" w:rsidP="00005F14">
      <w:pPr>
        <w:ind w:right="-856"/>
        <w:jc w:val="both"/>
        <w:rPr>
          <w:rFonts w:cs="Arial"/>
        </w:rPr>
      </w:pPr>
      <w:r>
        <w:rPr>
          <w:rFonts w:cs="Arial"/>
        </w:rPr>
        <w:t xml:space="preserve">Y </w:t>
      </w:r>
      <w:r>
        <w:rPr>
          <w:rFonts w:cs="Arial"/>
          <w:b/>
        </w:rPr>
        <w:t>PRESENTA</w:t>
      </w:r>
      <w:r>
        <w:rPr>
          <w:rFonts w:cs="Arial"/>
        </w:rPr>
        <w:t xml:space="preserve"> junto a esta solicitud, la siguiente documentación:</w:t>
      </w:r>
    </w:p>
    <w:p w14:paraId="157DB734" w14:textId="77777777" w:rsidR="00005F14" w:rsidRDefault="00005F14" w:rsidP="00005F14">
      <w:pPr>
        <w:ind w:right="-856"/>
        <w:jc w:val="both"/>
        <w:rPr>
          <w:rFonts w:cs="Arial"/>
        </w:rPr>
      </w:pPr>
    </w:p>
    <w:p w14:paraId="12EA013D" w14:textId="77777777" w:rsidR="00005F14" w:rsidRDefault="00005F14" w:rsidP="00005F14">
      <w:pPr>
        <w:numPr>
          <w:ilvl w:val="0"/>
          <w:numId w:val="13"/>
        </w:numPr>
        <w:tabs>
          <w:tab w:val="num" w:pos="1260"/>
        </w:tabs>
        <w:ind w:left="1260" w:hanging="180"/>
        <w:jc w:val="both"/>
        <w:rPr>
          <w:rFonts w:cs="Arial"/>
          <w:lang w:val="es-ES_tradnl"/>
        </w:rPr>
      </w:pPr>
      <w:r>
        <w:rPr>
          <w:rFonts w:cs="Arial"/>
          <w:lang w:val="es-ES_tradnl"/>
        </w:rPr>
        <w:t>Copia del documento de identificación.</w:t>
      </w:r>
    </w:p>
    <w:p w14:paraId="363E2F3E" w14:textId="77777777" w:rsidR="00005F14" w:rsidRDefault="00005F14" w:rsidP="00005F14">
      <w:pPr>
        <w:numPr>
          <w:ilvl w:val="0"/>
          <w:numId w:val="13"/>
        </w:numPr>
        <w:tabs>
          <w:tab w:val="num" w:pos="1260"/>
        </w:tabs>
        <w:ind w:left="1260" w:hanging="180"/>
        <w:jc w:val="both"/>
        <w:rPr>
          <w:rFonts w:cs="Arial"/>
          <w:lang w:val="es-ES_tradnl"/>
        </w:rPr>
      </w:pPr>
      <w:proofErr w:type="spellStart"/>
      <w:r>
        <w:rPr>
          <w:rFonts w:cs="Arial"/>
          <w:lang w:val="es-ES_tradnl"/>
        </w:rPr>
        <w:t>Curriculum</w:t>
      </w:r>
      <w:proofErr w:type="spellEnd"/>
      <w:r>
        <w:rPr>
          <w:rFonts w:cs="Arial"/>
          <w:lang w:val="es-ES_tradnl"/>
        </w:rPr>
        <w:t xml:space="preserve"> vitae actualizado.</w:t>
      </w:r>
    </w:p>
    <w:p w14:paraId="0AA72C34" w14:textId="77777777" w:rsidR="00005F14" w:rsidRDefault="00005F14" w:rsidP="00005F14">
      <w:pPr>
        <w:numPr>
          <w:ilvl w:val="0"/>
          <w:numId w:val="13"/>
        </w:numPr>
        <w:tabs>
          <w:tab w:val="num" w:pos="1260"/>
        </w:tabs>
        <w:ind w:left="1260" w:hanging="180"/>
        <w:jc w:val="both"/>
        <w:rPr>
          <w:rFonts w:cs="Arial"/>
          <w:lang w:val="es-ES_tradnl"/>
        </w:rPr>
      </w:pPr>
      <w:r>
        <w:rPr>
          <w:rFonts w:cs="Arial"/>
          <w:lang w:val="es-ES_tradnl"/>
        </w:rPr>
        <w:t xml:space="preserve">Copia de la titulación exigida como mínima </w:t>
      </w:r>
    </w:p>
    <w:p w14:paraId="4A576FBA" w14:textId="77777777" w:rsidR="00005F14" w:rsidRDefault="00005F14" w:rsidP="00005F14">
      <w:pPr>
        <w:numPr>
          <w:ilvl w:val="0"/>
          <w:numId w:val="13"/>
        </w:numPr>
        <w:tabs>
          <w:tab w:val="num" w:pos="1260"/>
        </w:tabs>
        <w:ind w:left="1260" w:hanging="180"/>
        <w:jc w:val="both"/>
        <w:rPr>
          <w:rFonts w:cs="Arial"/>
          <w:lang w:val="es-ES_tradnl"/>
        </w:rPr>
      </w:pPr>
      <w:r>
        <w:rPr>
          <w:rFonts w:cs="Arial"/>
          <w:lang w:val="es-ES_tradnl"/>
        </w:rPr>
        <w:t>Informe vida laboral actualizado.</w:t>
      </w:r>
    </w:p>
    <w:p w14:paraId="17660C30" w14:textId="77777777" w:rsidR="00005F14" w:rsidRDefault="00005F14" w:rsidP="00005F14">
      <w:pPr>
        <w:numPr>
          <w:ilvl w:val="0"/>
          <w:numId w:val="13"/>
        </w:numPr>
        <w:tabs>
          <w:tab w:val="num" w:pos="1260"/>
        </w:tabs>
        <w:ind w:left="1260" w:hanging="180"/>
        <w:jc w:val="both"/>
        <w:rPr>
          <w:rFonts w:cs="Arial"/>
          <w:lang w:val="es-ES_tradnl"/>
        </w:rPr>
      </w:pPr>
      <w:r>
        <w:rPr>
          <w:rFonts w:cs="Arial"/>
          <w:lang w:val="es-ES_tradnl"/>
        </w:rPr>
        <w:t xml:space="preserve">Copia de los méritos alegados a efectos de su valoración en la fase de concurso y referidos en el </w:t>
      </w:r>
      <w:proofErr w:type="spellStart"/>
      <w:r>
        <w:rPr>
          <w:rFonts w:cs="Arial"/>
          <w:lang w:val="es-ES_tradnl"/>
        </w:rPr>
        <w:t>curriculum</w:t>
      </w:r>
      <w:proofErr w:type="spellEnd"/>
      <w:r>
        <w:rPr>
          <w:rFonts w:cs="Arial"/>
          <w:lang w:val="es-ES_tradnl"/>
        </w:rPr>
        <w:t xml:space="preserve"> vitae.</w:t>
      </w:r>
    </w:p>
    <w:p w14:paraId="2F974603" w14:textId="77777777" w:rsidR="009F3AAA" w:rsidRDefault="00005F14" w:rsidP="009F3AAA">
      <w:pPr>
        <w:numPr>
          <w:ilvl w:val="0"/>
          <w:numId w:val="16"/>
        </w:numPr>
        <w:tabs>
          <w:tab w:val="num" w:pos="1260"/>
        </w:tabs>
        <w:ind w:left="1260" w:hanging="180"/>
        <w:jc w:val="both"/>
        <w:rPr>
          <w:rFonts w:cs="Arial"/>
          <w:lang w:val="es-ES_tradnl"/>
        </w:rPr>
      </w:pPr>
      <w:r>
        <w:rPr>
          <w:rFonts w:cs="Arial"/>
          <w:lang w:val="es-ES_tradnl"/>
        </w:rPr>
        <w:t>Copia del recibo del pago de las tasas de examen</w:t>
      </w:r>
      <w:r w:rsidR="009F3AAA">
        <w:rPr>
          <w:rFonts w:cs="Arial"/>
          <w:lang w:val="es-ES_tradnl"/>
        </w:rPr>
        <w:t xml:space="preserve"> (cuenta bancaria de ingreso: ES22 2048 2029 19 3400000023)</w:t>
      </w:r>
    </w:p>
    <w:p w14:paraId="4F602950" w14:textId="77777777" w:rsidR="00005F14" w:rsidRDefault="00005F14" w:rsidP="009F3AAA">
      <w:pPr>
        <w:rPr>
          <w:rFonts w:cs="Arial"/>
          <w:sz w:val="20"/>
          <w:szCs w:val="20"/>
        </w:rPr>
      </w:pPr>
    </w:p>
    <w:p w14:paraId="371DC57E" w14:textId="77777777" w:rsidR="00005F14" w:rsidRDefault="00005F14" w:rsidP="00005F14">
      <w:pPr>
        <w:jc w:val="center"/>
        <w:rPr>
          <w:rFonts w:cs="Arial"/>
          <w:sz w:val="20"/>
          <w:szCs w:val="20"/>
        </w:rPr>
      </w:pPr>
    </w:p>
    <w:p w14:paraId="0C2E4E0A" w14:textId="77777777" w:rsidR="00005F14" w:rsidRDefault="00005F14" w:rsidP="00005F14">
      <w:pPr>
        <w:jc w:val="both"/>
        <w:rPr>
          <w:rFonts w:cs="Arial"/>
          <w:sz w:val="20"/>
          <w:szCs w:val="20"/>
        </w:rPr>
      </w:pPr>
      <w:r>
        <w:rPr>
          <w:rFonts w:cs="Arial"/>
          <w:b/>
          <w:bCs/>
          <w:sz w:val="20"/>
          <w:szCs w:val="20"/>
        </w:rPr>
        <w:t>DECLARO</w:t>
      </w:r>
      <w:r>
        <w:rPr>
          <w:rFonts w:cs="Arial"/>
          <w:sz w:val="20"/>
          <w:szCs w:val="20"/>
        </w:rPr>
        <w:t xml:space="preserve"> que todos los datos facilitados son ciertos, que he leído las advertencias legales y que acepto las condiciones particulares expresadas, por lo que solicito se admita a trámite esta instancia.</w:t>
      </w:r>
    </w:p>
    <w:p w14:paraId="6774923F" w14:textId="77777777" w:rsidR="00005F14" w:rsidRPr="00BD27D5" w:rsidRDefault="00005F14" w:rsidP="00005F14">
      <w:pPr>
        <w:jc w:val="both"/>
        <w:rPr>
          <w:rFonts w:cs="Arial"/>
          <w:sz w:val="20"/>
          <w:szCs w:val="20"/>
        </w:rPr>
      </w:pPr>
    </w:p>
    <w:p w14:paraId="7E1B7910" w14:textId="77777777" w:rsidR="00005F14" w:rsidRDefault="00005F14" w:rsidP="00005F14">
      <w:pPr>
        <w:jc w:val="center"/>
        <w:rPr>
          <w:rFonts w:cs="Arial"/>
          <w:sz w:val="20"/>
          <w:szCs w:val="20"/>
        </w:rPr>
      </w:pPr>
    </w:p>
    <w:p w14:paraId="7F005684" w14:textId="77777777" w:rsidR="00005F14" w:rsidRDefault="00005F14" w:rsidP="00005F14">
      <w:pPr>
        <w:jc w:val="center"/>
        <w:rPr>
          <w:rFonts w:cs="Arial"/>
          <w:sz w:val="20"/>
          <w:szCs w:val="20"/>
        </w:rPr>
      </w:pPr>
      <w:proofErr w:type="gramStart"/>
      <w:r>
        <w:rPr>
          <w:rFonts w:cs="Arial"/>
          <w:sz w:val="20"/>
          <w:szCs w:val="20"/>
        </w:rPr>
        <w:t xml:space="preserve">Colindres,   </w:t>
      </w:r>
      <w:proofErr w:type="gramEnd"/>
      <w:r>
        <w:rPr>
          <w:rFonts w:cs="Arial"/>
          <w:sz w:val="20"/>
          <w:szCs w:val="20"/>
        </w:rPr>
        <w:t xml:space="preserve">              de                    </w:t>
      </w:r>
      <w:proofErr w:type="spellStart"/>
      <w:r>
        <w:rPr>
          <w:rFonts w:cs="Arial"/>
          <w:sz w:val="20"/>
          <w:szCs w:val="20"/>
        </w:rPr>
        <w:t>de</w:t>
      </w:r>
      <w:proofErr w:type="spellEnd"/>
    </w:p>
    <w:p w14:paraId="4B0401F6" w14:textId="77777777" w:rsidR="00005F14" w:rsidRDefault="00005F14" w:rsidP="00005F14">
      <w:pPr>
        <w:jc w:val="center"/>
        <w:rPr>
          <w:rFonts w:cs="Arial"/>
          <w:sz w:val="20"/>
          <w:szCs w:val="20"/>
        </w:rPr>
      </w:pPr>
    </w:p>
    <w:p w14:paraId="73CC0584" w14:textId="77777777" w:rsidR="00005F14" w:rsidRDefault="00005F14" w:rsidP="00005F14">
      <w:pPr>
        <w:jc w:val="center"/>
        <w:rPr>
          <w:rFonts w:cs="Arial"/>
          <w:sz w:val="20"/>
          <w:szCs w:val="20"/>
        </w:rPr>
      </w:pPr>
    </w:p>
    <w:p w14:paraId="74FCA045" w14:textId="77777777" w:rsidR="00005F14" w:rsidRDefault="00005F14" w:rsidP="00005F14">
      <w:pPr>
        <w:jc w:val="center"/>
        <w:rPr>
          <w:rFonts w:cs="Arial"/>
          <w:sz w:val="20"/>
          <w:szCs w:val="20"/>
        </w:rPr>
      </w:pPr>
      <w:r>
        <w:rPr>
          <w:rFonts w:cs="Arial"/>
          <w:sz w:val="20"/>
          <w:szCs w:val="20"/>
        </w:rPr>
        <w:t>Firma,</w:t>
      </w:r>
    </w:p>
    <w:p w14:paraId="27BB66B5" w14:textId="77777777" w:rsidR="00005F14" w:rsidRDefault="00005F14" w:rsidP="00005F14">
      <w:pPr>
        <w:rPr>
          <w:rFonts w:cs="Arial"/>
          <w:sz w:val="20"/>
          <w:szCs w:val="20"/>
        </w:rPr>
      </w:pPr>
    </w:p>
    <w:p w14:paraId="5B5FF216" w14:textId="77777777" w:rsidR="00005F14" w:rsidRDefault="00005F14" w:rsidP="00005F14">
      <w:pPr>
        <w:rPr>
          <w:rFonts w:cs="Arial"/>
          <w:sz w:val="20"/>
          <w:szCs w:val="20"/>
        </w:rPr>
      </w:pPr>
    </w:p>
    <w:p w14:paraId="0AD72903" w14:textId="2A6C903B" w:rsidR="00005F14" w:rsidRDefault="00005F14" w:rsidP="00005F14">
      <w:pPr>
        <w:pStyle w:val="Textoindependiente"/>
        <w:rPr>
          <w:rFonts w:cs="Arial"/>
          <w:sz w:val="20"/>
          <w:szCs w:val="20"/>
        </w:rPr>
      </w:pPr>
      <w:r>
        <w:rPr>
          <w:rFonts w:cs="Arial"/>
          <w:sz w:val="20"/>
          <w:szCs w:val="20"/>
        </w:rPr>
        <w:t>EXCMO. SR. ALCALDE-PRESIDENTE DEL AYUNTAMIENTO DE COLINDRES</w:t>
      </w:r>
    </w:p>
    <w:p w14:paraId="21E5FC1B" w14:textId="0F055507" w:rsidR="00A00F7F" w:rsidRDefault="00A00F7F" w:rsidP="00005F14">
      <w:pPr>
        <w:pStyle w:val="Textoindependiente"/>
        <w:rPr>
          <w:rFonts w:cs="Arial"/>
          <w:sz w:val="20"/>
          <w:szCs w:val="20"/>
        </w:rPr>
      </w:pPr>
    </w:p>
    <w:p w14:paraId="5A9BB061" w14:textId="77777777" w:rsidR="00A00F7F" w:rsidRDefault="00A00F7F" w:rsidP="00005F14">
      <w:pPr>
        <w:pStyle w:val="Textoindependiente"/>
        <w:rPr>
          <w:rFonts w:cs="Arial"/>
          <w:sz w:val="20"/>
          <w:szCs w:val="20"/>
        </w:rPr>
      </w:pPr>
    </w:p>
    <w:p w14:paraId="7B4D0498" w14:textId="77777777" w:rsidR="00005F14" w:rsidRDefault="00005F14" w:rsidP="00005F14">
      <w:pPr>
        <w:pStyle w:val="Textoindependiente"/>
        <w:rPr>
          <w:rFonts w:cs="Arial"/>
          <w:sz w:val="20"/>
          <w:szCs w:val="20"/>
        </w:rPr>
      </w:pPr>
    </w:p>
    <w:p w14:paraId="54B63760" w14:textId="77777777" w:rsidR="00005F14" w:rsidRDefault="00005F14" w:rsidP="00005F14">
      <w:pPr>
        <w:pBdr>
          <w:bottom w:val="single" w:sz="4" w:space="1" w:color="auto"/>
        </w:pBdr>
        <w:autoSpaceDE w:val="0"/>
        <w:autoSpaceDN w:val="0"/>
        <w:adjustRightInd w:val="0"/>
        <w:jc w:val="both"/>
        <w:rPr>
          <w:rFonts w:cs="OpenSans-Regular"/>
          <w:color w:val="978876"/>
          <w:sz w:val="28"/>
          <w:szCs w:val="28"/>
        </w:rPr>
      </w:pPr>
      <w:r>
        <w:rPr>
          <w:rFonts w:cs="OpenSans-Regular"/>
          <w:color w:val="978876"/>
          <w:sz w:val="28"/>
          <w:szCs w:val="28"/>
        </w:rPr>
        <w:t>Consentimiento y Deber de Informar a los Interesados sobre Protección de Datos</w:t>
      </w:r>
    </w:p>
    <w:p w14:paraId="6D7736F6" w14:textId="22C52E6E" w:rsidR="00005F14" w:rsidRDefault="00005F14" w:rsidP="00005F14">
      <w:pPr>
        <w:autoSpaceDE w:val="0"/>
        <w:autoSpaceDN w:val="0"/>
        <w:adjustRightInd w:val="0"/>
        <w:jc w:val="both"/>
        <w:rPr>
          <w:rFonts w:cs="OpenSans-Regular"/>
          <w:color w:val="000000"/>
          <w:sz w:val="24"/>
        </w:rPr>
      </w:pPr>
      <w:r>
        <w:rPr>
          <w:noProof/>
        </w:rPr>
        <mc:AlternateContent>
          <mc:Choice Requires="wps">
            <w:drawing>
              <wp:anchor distT="45720" distB="45720" distL="114300" distR="114300" simplePos="0" relativeHeight="251659264" behindDoc="1" locked="0" layoutInCell="1" allowOverlap="1" wp14:anchorId="44278074" wp14:editId="64AED8EF">
                <wp:simplePos x="0" y="0"/>
                <wp:positionH relativeFrom="column">
                  <wp:posOffset>48260</wp:posOffset>
                </wp:positionH>
                <wp:positionV relativeFrom="paragraph">
                  <wp:posOffset>56515</wp:posOffset>
                </wp:positionV>
                <wp:extent cx="320675" cy="310515"/>
                <wp:effectExtent l="13970" t="13335" r="8255" b="9525"/>
                <wp:wrapTight wrapText="bothSides">
                  <wp:wrapPolygon edited="0">
                    <wp:start x="-642" y="-663"/>
                    <wp:lineTo x="-642" y="21600"/>
                    <wp:lineTo x="22242" y="21600"/>
                    <wp:lineTo x="22242" y="-663"/>
                    <wp:lineTo x="-642" y="-663"/>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310515"/>
                        </a:xfrm>
                        <a:prstGeom prst="rect">
                          <a:avLst/>
                        </a:prstGeom>
                        <a:solidFill>
                          <a:srgbClr val="FFFFFF"/>
                        </a:solidFill>
                        <a:ln w="9525">
                          <a:solidFill>
                            <a:srgbClr val="000000"/>
                          </a:solidFill>
                          <a:miter lim="800000"/>
                          <a:headEnd/>
                          <a:tailEnd/>
                        </a:ln>
                      </wps:spPr>
                      <wps:txbx>
                        <w:txbxContent>
                          <w:p w14:paraId="2033C9AF" w14:textId="77777777" w:rsidR="00005F14" w:rsidRDefault="00005F14" w:rsidP="00005F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78074" id="_x0000_t202" coordsize="21600,21600" o:spt="202" path="m,l,21600r21600,l21600,xe">
                <v:stroke joinstyle="miter"/>
                <v:path gradientshapeok="t" o:connecttype="rect"/>
              </v:shapetype>
              <v:shape id="Cuadro de texto 3" o:spid="_x0000_s1026" type="#_x0000_t202" style="position:absolute;left:0;text-align:left;margin-left:3.8pt;margin-top:4.45pt;width:25.25pt;height:2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">
                <v:textbox>
                  <w:txbxContent>
                    <w:p w14:paraId="2033C9AF" w14:textId="77777777" w:rsidR="00005F14" w:rsidRDefault="00005F14" w:rsidP="00005F14"/>
                  </w:txbxContent>
                </v:textbox>
                <w10:wrap type="tight"/>
              </v:shape>
            </w:pict>
          </mc:Fallback>
        </mc:AlternateContent>
      </w:r>
      <w:r>
        <w:rPr>
          <w:rFonts w:cs="OpenSans-Regular"/>
          <w:color w:val="000000"/>
          <w:sz w:val="24"/>
        </w:rPr>
        <w:t>He sido informado de que esta Entidad va a tratar y guardar los datos aportados en la instancia y en la documentación que la acompaña para la realización de actuaciones administrativas.</w:t>
      </w:r>
    </w:p>
    <w:p w14:paraId="11847A73" w14:textId="77777777" w:rsidR="00005F14" w:rsidRDefault="00005F14" w:rsidP="00005F14">
      <w:pPr>
        <w:autoSpaceDE w:val="0"/>
        <w:autoSpaceDN w:val="0"/>
        <w:adjustRightInd w:val="0"/>
        <w:jc w:val="both"/>
        <w:rPr>
          <w:rFonts w:cs="OpenSans-Regular"/>
          <w:color w:val="666666"/>
          <w:sz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68"/>
        <w:gridCol w:w="6976"/>
      </w:tblGrid>
      <w:tr w:rsidR="00005F14" w14:paraId="7BE22825" w14:textId="77777777" w:rsidTr="00CA331F">
        <w:tc>
          <w:tcPr>
            <w:tcW w:w="8644" w:type="dxa"/>
            <w:gridSpan w:val="2"/>
            <w:tcBorders>
              <w:top w:val="single" w:sz="4" w:space="0" w:color="999999"/>
              <w:left w:val="single" w:sz="4" w:space="0" w:color="999999"/>
              <w:bottom w:val="single" w:sz="12" w:space="0" w:color="666666"/>
              <w:right w:val="single" w:sz="4" w:space="0" w:color="999999"/>
            </w:tcBorders>
            <w:hideMark/>
          </w:tcPr>
          <w:p w14:paraId="225A43A7" w14:textId="77777777" w:rsidR="00005F14" w:rsidRDefault="00005F14" w:rsidP="00CA331F">
            <w:pPr>
              <w:autoSpaceDE w:val="0"/>
              <w:autoSpaceDN w:val="0"/>
              <w:adjustRightInd w:val="0"/>
              <w:jc w:val="both"/>
              <w:rPr>
                <w:rFonts w:cs="OpenSans-Regular"/>
                <w:b/>
                <w:bCs/>
                <w:color w:val="000000"/>
                <w:sz w:val="24"/>
              </w:rPr>
            </w:pPr>
            <w:r>
              <w:rPr>
                <w:rFonts w:cs="OpenSans-Regular"/>
                <w:b/>
                <w:bCs/>
                <w:color w:val="000000"/>
                <w:sz w:val="24"/>
              </w:rPr>
              <w:t>Información básica sobre protección de datos</w:t>
            </w:r>
          </w:p>
        </w:tc>
      </w:tr>
      <w:tr w:rsidR="00005F14" w14:paraId="31028772"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2E2B0269"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Responsable</w:t>
            </w:r>
          </w:p>
        </w:tc>
        <w:tc>
          <w:tcPr>
            <w:tcW w:w="6976" w:type="dxa"/>
            <w:tcBorders>
              <w:top w:val="single" w:sz="4" w:space="0" w:color="999999"/>
              <w:left w:val="single" w:sz="4" w:space="0" w:color="999999"/>
              <w:bottom w:val="single" w:sz="4" w:space="0" w:color="999999"/>
              <w:right w:val="single" w:sz="4" w:space="0" w:color="999999"/>
            </w:tcBorders>
            <w:hideMark/>
          </w:tcPr>
          <w:p w14:paraId="4308506F"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Ayuntamiento de Colindres</w:t>
            </w:r>
          </w:p>
        </w:tc>
      </w:tr>
      <w:tr w:rsidR="00005F14" w14:paraId="77910BA5"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4912E114"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Finalidad</w:t>
            </w:r>
          </w:p>
        </w:tc>
        <w:tc>
          <w:tcPr>
            <w:tcW w:w="6976" w:type="dxa"/>
            <w:tcBorders>
              <w:top w:val="single" w:sz="4" w:space="0" w:color="999999"/>
              <w:left w:val="single" w:sz="4" w:space="0" w:color="999999"/>
              <w:bottom w:val="single" w:sz="4" w:space="0" w:color="999999"/>
              <w:right w:val="single" w:sz="4" w:space="0" w:color="999999"/>
            </w:tcBorders>
            <w:hideMark/>
          </w:tcPr>
          <w:p w14:paraId="74518CBC"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Tramitar procedimientos y actuaciones administrativas.</w:t>
            </w:r>
          </w:p>
        </w:tc>
      </w:tr>
      <w:tr w:rsidR="00005F14" w14:paraId="74F4D860"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1278A2D1"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Legitimación</w:t>
            </w:r>
          </w:p>
        </w:tc>
        <w:tc>
          <w:tcPr>
            <w:tcW w:w="6976" w:type="dxa"/>
            <w:tcBorders>
              <w:top w:val="single" w:sz="4" w:space="0" w:color="999999"/>
              <w:left w:val="single" w:sz="4" w:space="0" w:color="999999"/>
              <w:bottom w:val="single" w:sz="4" w:space="0" w:color="999999"/>
              <w:right w:val="single" w:sz="4" w:space="0" w:color="999999"/>
            </w:tcBorders>
            <w:hideMark/>
          </w:tcPr>
          <w:p w14:paraId="390AF8BA"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Cumplimiento de una misión realizada en interés público o en el ejercicio de poderes públicos otorgados a esta Entidad.</w:t>
            </w:r>
          </w:p>
        </w:tc>
      </w:tr>
      <w:tr w:rsidR="00005F14" w14:paraId="1AD65D75"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701DCEC9"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Destinatarios</w:t>
            </w:r>
          </w:p>
        </w:tc>
        <w:tc>
          <w:tcPr>
            <w:tcW w:w="6976" w:type="dxa"/>
            <w:tcBorders>
              <w:top w:val="single" w:sz="4" w:space="0" w:color="999999"/>
              <w:left w:val="single" w:sz="4" w:space="0" w:color="999999"/>
              <w:bottom w:val="single" w:sz="4" w:space="0" w:color="999999"/>
              <w:right w:val="single" w:sz="4" w:space="0" w:color="999999"/>
            </w:tcBorders>
            <w:hideMark/>
          </w:tcPr>
          <w:p w14:paraId="4292F539"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Se cederán datos, en su caso, a otras Administraciones Públicas y a los Encargados del Tratamiento de los Datos. No hay previsión de transferencias a terceros países.</w:t>
            </w:r>
          </w:p>
        </w:tc>
      </w:tr>
      <w:tr w:rsidR="00005F14" w14:paraId="39E4C170"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2CCC0B80"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Derechos</w:t>
            </w:r>
          </w:p>
        </w:tc>
        <w:tc>
          <w:tcPr>
            <w:tcW w:w="6976" w:type="dxa"/>
            <w:tcBorders>
              <w:top w:val="single" w:sz="4" w:space="0" w:color="999999"/>
              <w:left w:val="single" w:sz="4" w:space="0" w:color="999999"/>
              <w:bottom w:val="single" w:sz="4" w:space="0" w:color="999999"/>
              <w:right w:val="single" w:sz="4" w:space="0" w:color="999999"/>
            </w:tcBorders>
            <w:hideMark/>
          </w:tcPr>
          <w:p w14:paraId="2AE1F79B"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Acceder, rectificar y suprimir los datos, así como otros derechos, tal y como se explica en la información adicional.</w:t>
            </w:r>
          </w:p>
        </w:tc>
      </w:tr>
      <w:tr w:rsidR="00005F14" w14:paraId="2F09CF4F" w14:textId="77777777" w:rsidTr="00CA331F">
        <w:tc>
          <w:tcPr>
            <w:tcW w:w="1668" w:type="dxa"/>
            <w:tcBorders>
              <w:top w:val="single" w:sz="4" w:space="0" w:color="999999"/>
              <w:left w:val="single" w:sz="4" w:space="0" w:color="999999"/>
              <w:bottom w:val="single" w:sz="4" w:space="0" w:color="999999"/>
              <w:right w:val="single" w:sz="4" w:space="0" w:color="999999"/>
            </w:tcBorders>
            <w:hideMark/>
          </w:tcPr>
          <w:p w14:paraId="17DDAE25"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Información</w:t>
            </w:r>
          </w:p>
          <w:p w14:paraId="2E6E8DB8" w14:textId="77777777" w:rsidR="00005F14" w:rsidRDefault="00005F14" w:rsidP="00CA331F">
            <w:pPr>
              <w:autoSpaceDE w:val="0"/>
              <w:autoSpaceDN w:val="0"/>
              <w:adjustRightInd w:val="0"/>
              <w:jc w:val="both"/>
              <w:rPr>
                <w:rFonts w:cs="OpenSans-Regular"/>
                <w:b/>
                <w:bCs/>
                <w:color w:val="666666"/>
                <w:sz w:val="24"/>
              </w:rPr>
            </w:pPr>
            <w:r>
              <w:rPr>
                <w:rFonts w:cs="OpenSans-Regular"/>
                <w:b/>
                <w:bCs/>
                <w:color w:val="666666"/>
                <w:sz w:val="24"/>
              </w:rPr>
              <w:t>Adicional</w:t>
            </w:r>
          </w:p>
        </w:tc>
        <w:tc>
          <w:tcPr>
            <w:tcW w:w="6976" w:type="dxa"/>
            <w:tcBorders>
              <w:top w:val="single" w:sz="4" w:space="0" w:color="999999"/>
              <w:left w:val="single" w:sz="4" w:space="0" w:color="999999"/>
              <w:bottom w:val="single" w:sz="4" w:space="0" w:color="999999"/>
              <w:right w:val="single" w:sz="4" w:space="0" w:color="999999"/>
            </w:tcBorders>
            <w:hideMark/>
          </w:tcPr>
          <w:p w14:paraId="623FA23C" w14:textId="77777777" w:rsidR="00005F14" w:rsidRDefault="00005F14" w:rsidP="00CA331F">
            <w:pPr>
              <w:autoSpaceDE w:val="0"/>
              <w:autoSpaceDN w:val="0"/>
              <w:adjustRightInd w:val="0"/>
              <w:jc w:val="both"/>
              <w:rPr>
                <w:rFonts w:cs="OpenSans-Regular"/>
                <w:color w:val="666666"/>
                <w:sz w:val="24"/>
              </w:rPr>
            </w:pPr>
            <w:r>
              <w:rPr>
                <w:rFonts w:cs="OpenSans-Regular"/>
                <w:color w:val="666666"/>
                <w:sz w:val="24"/>
              </w:rPr>
              <w:t>Puede consultar la información adicional y detallada sobre Protección de Datos en la siguiente dirección</w:t>
            </w:r>
          </w:p>
          <w:p w14:paraId="3E3FC232" w14:textId="77777777" w:rsidR="00005F14" w:rsidRDefault="00005F14" w:rsidP="00CA331F">
            <w:pPr>
              <w:autoSpaceDE w:val="0"/>
              <w:autoSpaceDN w:val="0"/>
              <w:adjustRightInd w:val="0"/>
              <w:jc w:val="both"/>
              <w:rPr>
                <w:rFonts w:cs="OpenSans-Regular"/>
                <w:color w:val="6FC4F9"/>
                <w:sz w:val="24"/>
              </w:rPr>
            </w:pPr>
            <w:r>
              <w:rPr>
                <w:rFonts w:cs="OpenSans-Regular"/>
                <w:color w:val="6FC4F9"/>
                <w:sz w:val="24"/>
              </w:rPr>
              <w:t>https://colindres.sedelectronica.es/privacy</w:t>
            </w:r>
          </w:p>
        </w:tc>
      </w:tr>
    </w:tbl>
    <w:p w14:paraId="2662C6B1" w14:textId="77777777" w:rsidR="00005F14" w:rsidRDefault="00005F14" w:rsidP="00005F14">
      <w:pPr>
        <w:autoSpaceDE w:val="0"/>
        <w:autoSpaceDN w:val="0"/>
        <w:adjustRightInd w:val="0"/>
        <w:jc w:val="both"/>
        <w:rPr>
          <w:rFonts w:cs="OpenSans-Regular"/>
          <w:color w:val="666666"/>
          <w:kern w:val="2"/>
          <w:sz w:val="24"/>
        </w:rPr>
      </w:pPr>
    </w:p>
    <w:p w14:paraId="366D4899" w14:textId="77777777" w:rsidR="00005F14" w:rsidRDefault="00005F14" w:rsidP="00005F14">
      <w:pPr>
        <w:autoSpaceDE w:val="0"/>
        <w:autoSpaceDN w:val="0"/>
        <w:adjustRightInd w:val="0"/>
        <w:jc w:val="both"/>
        <w:rPr>
          <w:rFonts w:cs="OpenSans-Regular"/>
          <w:color w:val="666666"/>
          <w:sz w:val="24"/>
        </w:rPr>
      </w:pPr>
    </w:p>
    <w:p w14:paraId="1986D653" w14:textId="77777777" w:rsidR="00005F14" w:rsidRDefault="00005F14" w:rsidP="00005F14">
      <w:pPr>
        <w:pBdr>
          <w:bottom w:val="single" w:sz="4" w:space="1" w:color="auto"/>
        </w:pBdr>
        <w:autoSpaceDE w:val="0"/>
        <w:autoSpaceDN w:val="0"/>
        <w:adjustRightInd w:val="0"/>
        <w:jc w:val="both"/>
        <w:rPr>
          <w:rFonts w:cs="OpenSans-Regular"/>
          <w:color w:val="978876"/>
          <w:sz w:val="28"/>
          <w:szCs w:val="28"/>
        </w:rPr>
      </w:pPr>
      <w:r>
        <w:rPr>
          <w:rFonts w:cs="OpenSans-Regular"/>
          <w:color w:val="978876"/>
          <w:sz w:val="28"/>
          <w:szCs w:val="28"/>
        </w:rPr>
        <w:t>Firma</w:t>
      </w:r>
    </w:p>
    <w:p w14:paraId="64D8DF3A" w14:textId="0972A8B8" w:rsidR="00005F14" w:rsidRDefault="00005F14" w:rsidP="00005F14">
      <w:pPr>
        <w:autoSpaceDE w:val="0"/>
        <w:autoSpaceDN w:val="0"/>
        <w:adjustRightInd w:val="0"/>
        <w:jc w:val="both"/>
        <w:rPr>
          <w:rFonts w:cs="OpenSans-Regular"/>
          <w:color w:val="978876"/>
          <w:sz w:val="28"/>
          <w:szCs w:val="28"/>
        </w:rPr>
      </w:pPr>
      <w:r>
        <w:rPr>
          <w:noProof/>
        </w:rPr>
        <mc:AlternateContent>
          <mc:Choice Requires="wps">
            <w:drawing>
              <wp:anchor distT="45720" distB="45720" distL="114300" distR="114300" simplePos="0" relativeHeight="251660288" behindDoc="0" locked="0" layoutInCell="1" allowOverlap="1" wp14:anchorId="3A77C7AB" wp14:editId="5D2C5982">
                <wp:simplePos x="0" y="0"/>
                <wp:positionH relativeFrom="column">
                  <wp:posOffset>3810</wp:posOffset>
                </wp:positionH>
                <wp:positionV relativeFrom="paragraph">
                  <wp:posOffset>151130</wp:posOffset>
                </wp:positionV>
                <wp:extent cx="311150" cy="319405"/>
                <wp:effectExtent l="7620" t="9525" r="5080" b="139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9405"/>
                        </a:xfrm>
                        <a:prstGeom prst="rect">
                          <a:avLst/>
                        </a:prstGeom>
                        <a:solidFill>
                          <a:srgbClr val="FFFFFF"/>
                        </a:solidFill>
                        <a:ln w="9525">
                          <a:solidFill>
                            <a:srgbClr val="000000"/>
                          </a:solidFill>
                          <a:miter lim="800000"/>
                          <a:headEnd/>
                          <a:tailEnd/>
                        </a:ln>
                      </wps:spPr>
                      <wps:txbx>
                        <w:txbxContent>
                          <w:p w14:paraId="3BC1DF22" w14:textId="77777777" w:rsidR="00005F14" w:rsidRDefault="00005F14" w:rsidP="00005F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7C7AB" id="Cuadro de texto 2" o:spid="_x0000_s1027" type="#_x0000_t202" style="position:absolute;left:0;text-align:left;margin-left:.3pt;margin-top:11.9pt;width:24.5pt;height:2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">
                <v:textbox>
                  <w:txbxContent>
                    <w:p w14:paraId="3BC1DF22" w14:textId="77777777" w:rsidR="00005F14" w:rsidRDefault="00005F14" w:rsidP="00005F14"/>
                  </w:txbxContent>
                </v:textbox>
                <w10:wrap type="square"/>
              </v:shape>
            </w:pict>
          </mc:Fallback>
        </mc:AlternateContent>
      </w:r>
    </w:p>
    <w:p w14:paraId="6EF8B34C" w14:textId="77777777" w:rsidR="00005F14" w:rsidRDefault="00005F14" w:rsidP="00005F14">
      <w:pPr>
        <w:autoSpaceDE w:val="0"/>
        <w:autoSpaceDN w:val="0"/>
        <w:adjustRightInd w:val="0"/>
        <w:jc w:val="both"/>
        <w:rPr>
          <w:rFonts w:cs="OpenSans-Regular"/>
          <w:color w:val="666666"/>
          <w:sz w:val="24"/>
        </w:rPr>
      </w:pPr>
      <w:r>
        <w:rPr>
          <w:rFonts w:cs="OpenSans-Regular"/>
          <w:color w:val="666666"/>
          <w:sz w:val="24"/>
        </w:rPr>
        <w:t>PRESTA SU CONSENTIMIENTO para que la entidad realice consultas de los datos del solicitante/representante a través de la Plataforma de</w:t>
      </w:r>
    </w:p>
    <w:p w14:paraId="560354C8" w14:textId="77777777" w:rsidR="00005F14" w:rsidRDefault="00005F14" w:rsidP="00005F14">
      <w:pPr>
        <w:autoSpaceDE w:val="0"/>
        <w:autoSpaceDN w:val="0"/>
        <w:adjustRightInd w:val="0"/>
        <w:jc w:val="both"/>
        <w:rPr>
          <w:rFonts w:cs="OpenSans-Regular"/>
          <w:color w:val="666666"/>
          <w:sz w:val="24"/>
        </w:rPr>
      </w:pPr>
      <w:r>
        <w:rPr>
          <w:rFonts w:cs="OpenSans-Regular"/>
          <w:color w:val="666666"/>
          <w:sz w:val="24"/>
        </w:rPr>
        <w:t>Intermediación de Datos y otros servicios interoperables</w:t>
      </w:r>
    </w:p>
    <w:p w14:paraId="58D86554" w14:textId="77777777" w:rsidR="00005F14" w:rsidRDefault="00005F14" w:rsidP="00005F14">
      <w:pPr>
        <w:autoSpaceDE w:val="0"/>
        <w:autoSpaceDN w:val="0"/>
        <w:adjustRightInd w:val="0"/>
        <w:jc w:val="both"/>
        <w:rPr>
          <w:rFonts w:cs="OpenSans-Regular"/>
          <w:color w:val="666666"/>
          <w:sz w:val="24"/>
        </w:rPr>
      </w:pPr>
    </w:p>
    <w:p w14:paraId="00B43E35" w14:textId="77777777" w:rsidR="00005F14" w:rsidRDefault="00005F14" w:rsidP="00005F14">
      <w:pPr>
        <w:autoSpaceDE w:val="0"/>
        <w:autoSpaceDN w:val="0"/>
        <w:adjustRightInd w:val="0"/>
        <w:jc w:val="both"/>
        <w:rPr>
          <w:rFonts w:cs="OpenSans-Regular"/>
          <w:color w:val="666666"/>
          <w:sz w:val="24"/>
        </w:rPr>
      </w:pPr>
    </w:p>
    <w:p w14:paraId="1DC31FF1" w14:textId="77777777" w:rsidR="00005F14" w:rsidRDefault="00005F14" w:rsidP="00005F14">
      <w:pPr>
        <w:autoSpaceDE w:val="0"/>
        <w:autoSpaceDN w:val="0"/>
        <w:adjustRightInd w:val="0"/>
        <w:jc w:val="both"/>
        <w:rPr>
          <w:rFonts w:cs="OpenSans-Regular"/>
          <w:color w:val="666666"/>
          <w:sz w:val="24"/>
        </w:rPr>
      </w:pPr>
    </w:p>
    <w:p w14:paraId="233932A4" w14:textId="21828158" w:rsidR="002F3818" w:rsidRPr="00005F14" w:rsidRDefault="00005F14" w:rsidP="00005F14">
      <w:pPr>
        <w:pStyle w:val="Textoindependiente"/>
      </w:pPr>
      <w:r>
        <w:rPr>
          <w:rFonts w:cs="OpenSans-Regular"/>
          <w:color w:val="666666"/>
          <w:sz w:val="24"/>
        </w:rPr>
        <w:tab/>
      </w:r>
      <w:r>
        <w:rPr>
          <w:rFonts w:cs="OpenSans-Regular"/>
          <w:color w:val="666666"/>
          <w:sz w:val="24"/>
        </w:rPr>
        <w:tab/>
      </w:r>
      <w:r>
        <w:rPr>
          <w:rFonts w:cs="OpenSans-Regular"/>
          <w:color w:val="666666"/>
          <w:sz w:val="24"/>
        </w:rPr>
        <w:tab/>
      </w:r>
      <w:r>
        <w:rPr>
          <w:rFonts w:cs="OpenSans-Regular"/>
          <w:color w:val="666666"/>
          <w:sz w:val="24"/>
        </w:rPr>
        <w:tab/>
      </w:r>
      <w:r>
        <w:rPr>
          <w:rFonts w:cs="OpenSans-Regular"/>
          <w:color w:val="666666"/>
          <w:sz w:val="24"/>
        </w:rPr>
        <w:tab/>
      </w:r>
      <w:r>
        <w:rPr>
          <w:rFonts w:cs="OpenSans-Regular"/>
          <w:color w:val="666666"/>
          <w:sz w:val="24"/>
        </w:rPr>
        <w:tab/>
      </w:r>
      <w:r>
        <w:rPr>
          <w:rFonts w:cs="OpenSans-Regular"/>
          <w:color w:val="666666"/>
          <w:sz w:val="24"/>
        </w:rPr>
        <w:tab/>
      </w:r>
      <w:r>
        <w:rPr>
          <w:rFonts w:cs="OpenSans-Regular"/>
          <w:color w:val="666666"/>
          <w:sz w:val="24"/>
        </w:rPr>
        <w:tab/>
        <w:t>Firma</w:t>
      </w:r>
    </w:p>
    <w:p w14:paraId="350EFD0B" w14:textId="1B0E713B" w:rsidR="002F3818" w:rsidRDefault="002F3818" w:rsidP="002F3818">
      <w:pPr>
        <w:spacing w:before="3" w:line="319" w:lineRule="exact"/>
        <w:jc w:val="center"/>
        <w:textAlignment w:val="baseline"/>
        <w:rPr>
          <w:rFonts w:ascii="Arial" w:eastAsia="Arial" w:hAnsi="Arial"/>
          <w:b/>
          <w:i/>
          <w:iCs/>
          <w:color w:val="000000"/>
          <w:spacing w:val="-1"/>
          <w:sz w:val="28"/>
        </w:rPr>
      </w:pPr>
    </w:p>
    <w:p w14:paraId="299CD836" w14:textId="77777777" w:rsidR="00217465" w:rsidRDefault="00217465" w:rsidP="00217465">
      <w:pPr>
        <w:spacing w:before="3" w:line="319" w:lineRule="exact"/>
        <w:jc w:val="center"/>
        <w:textAlignment w:val="baseline"/>
        <w:rPr>
          <w:rFonts w:ascii="Arial" w:eastAsia="Arial" w:hAnsi="Arial"/>
          <w:b/>
          <w:color w:val="000000"/>
          <w:spacing w:val="-1"/>
          <w:sz w:val="28"/>
        </w:rPr>
      </w:pPr>
    </w:p>
    <w:p w14:paraId="141A9CEF" w14:textId="2F27EC31" w:rsidR="002F3818" w:rsidRDefault="002F3818" w:rsidP="00217465">
      <w:pPr>
        <w:spacing w:before="3" w:line="319" w:lineRule="exact"/>
        <w:jc w:val="center"/>
        <w:textAlignment w:val="baseline"/>
        <w:rPr>
          <w:rFonts w:ascii="Arial" w:eastAsia="Arial" w:hAnsi="Arial"/>
          <w:b/>
          <w:color w:val="000000"/>
          <w:spacing w:val="-1"/>
          <w:sz w:val="28"/>
        </w:rPr>
      </w:pPr>
      <w:r>
        <w:rPr>
          <w:rFonts w:ascii="Arial" w:eastAsia="Arial" w:hAnsi="Arial"/>
          <w:b/>
          <w:color w:val="000000"/>
          <w:spacing w:val="-1"/>
          <w:sz w:val="28"/>
        </w:rPr>
        <w:t>ANEXO II</w:t>
      </w:r>
    </w:p>
    <w:p w14:paraId="1FF7CB47" w14:textId="6B104A95" w:rsidR="00A00F7F" w:rsidRDefault="00A00F7F" w:rsidP="002F3818">
      <w:pPr>
        <w:spacing w:before="3" w:line="319" w:lineRule="exact"/>
        <w:jc w:val="center"/>
        <w:textAlignment w:val="baseline"/>
        <w:rPr>
          <w:rFonts w:ascii="Arial" w:eastAsia="Arial" w:hAnsi="Arial"/>
          <w:b/>
          <w:color w:val="000000"/>
          <w:spacing w:val="-1"/>
          <w:sz w:val="28"/>
        </w:rPr>
      </w:pPr>
    </w:p>
    <w:p w14:paraId="667654FC" w14:textId="4666DE40" w:rsidR="001B7B6E" w:rsidRDefault="001B7B6E" w:rsidP="00DD3DFC">
      <w:pPr>
        <w:spacing w:before="100" w:beforeAutospacing="1" w:after="100" w:afterAutospacing="1"/>
        <w:jc w:val="center"/>
        <w:rPr>
          <w:rFonts w:ascii="Arial" w:hAnsi="Arial" w:cs="Arial"/>
          <w:b/>
          <w:sz w:val="18"/>
          <w:szCs w:val="18"/>
        </w:rPr>
      </w:pPr>
      <w:r w:rsidRPr="007132A2">
        <w:rPr>
          <w:rFonts w:ascii="Arial" w:hAnsi="Arial" w:cs="Arial"/>
          <w:b/>
          <w:sz w:val="18"/>
          <w:szCs w:val="18"/>
        </w:rPr>
        <w:t>ANEXO I</w:t>
      </w:r>
      <w:r w:rsidR="00DD3DFC">
        <w:rPr>
          <w:rFonts w:ascii="Arial" w:hAnsi="Arial" w:cs="Arial"/>
          <w:b/>
          <w:sz w:val="18"/>
          <w:szCs w:val="18"/>
        </w:rPr>
        <w:t xml:space="preserve">: </w:t>
      </w:r>
      <w:r w:rsidRPr="007132A2">
        <w:rPr>
          <w:rFonts w:ascii="Arial" w:hAnsi="Arial" w:cs="Arial"/>
          <w:b/>
          <w:sz w:val="18"/>
          <w:szCs w:val="18"/>
        </w:rPr>
        <w:t>DETERMINACION NECESIDADES PERSONAL</w:t>
      </w:r>
    </w:p>
    <w:p w14:paraId="64A73E3B" w14:textId="77777777" w:rsidR="001B7B6E" w:rsidRPr="00A230B3" w:rsidRDefault="001B7B6E" w:rsidP="001B7B6E">
      <w:pPr>
        <w:jc w:val="both"/>
        <w:rPr>
          <w:rFonts w:ascii="Arial" w:hAnsi="Arial" w:cs="Arial"/>
          <w:b/>
          <w:sz w:val="17"/>
          <w:szCs w:val="17"/>
        </w:rPr>
      </w:pPr>
    </w:p>
    <w:p w14:paraId="7F0B52D8" w14:textId="77777777" w:rsidR="001B7B6E" w:rsidRPr="006866D3" w:rsidRDefault="001B7B6E" w:rsidP="001B7B6E">
      <w:pPr>
        <w:pStyle w:val="Sangra3detindependiente"/>
        <w:rPr>
          <w:rFonts w:ascii="Arial" w:hAnsi="Arial" w:cs="Arial"/>
          <w:sz w:val="18"/>
          <w:szCs w:val="18"/>
        </w:rPr>
      </w:pPr>
      <w:r>
        <w:rPr>
          <w:rFonts w:ascii="Arial" w:hAnsi="Arial" w:cs="Arial"/>
          <w:sz w:val="18"/>
          <w:szCs w:val="18"/>
        </w:rPr>
        <w:t>La Escuela de Talento Joven Colindres 2022</w:t>
      </w:r>
      <w:r w:rsidRPr="006866D3">
        <w:rPr>
          <w:rFonts w:ascii="Arial" w:hAnsi="Arial" w:cs="Arial"/>
          <w:sz w:val="18"/>
          <w:szCs w:val="18"/>
        </w:rPr>
        <w:t xml:space="preserve"> del Ayuntamiento</w:t>
      </w:r>
      <w:r>
        <w:rPr>
          <w:rFonts w:ascii="Arial" w:hAnsi="Arial" w:cs="Arial"/>
          <w:sz w:val="18"/>
          <w:szCs w:val="18"/>
        </w:rPr>
        <w:t xml:space="preserve"> de Colindres</w:t>
      </w:r>
      <w:r w:rsidRPr="006866D3">
        <w:rPr>
          <w:rFonts w:ascii="Arial" w:hAnsi="Arial" w:cs="Arial"/>
          <w:sz w:val="18"/>
          <w:szCs w:val="18"/>
        </w:rPr>
        <w:t xml:space="preserve"> c</w:t>
      </w:r>
      <w:r>
        <w:rPr>
          <w:rFonts w:ascii="Arial" w:hAnsi="Arial" w:cs="Arial"/>
          <w:sz w:val="18"/>
          <w:szCs w:val="18"/>
        </w:rPr>
        <w:t>ontará</w:t>
      </w:r>
      <w:r w:rsidRPr="006866D3">
        <w:rPr>
          <w:rFonts w:ascii="Arial" w:hAnsi="Arial" w:cs="Arial"/>
          <w:sz w:val="18"/>
          <w:szCs w:val="18"/>
        </w:rPr>
        <w:t xml:space="preserve"> con el siguiente equipo de trabajo:</w:t>
      </w:r>
    </w:p>
    <w:p w14:paraId="70761A82" w14:textId="77777777" w:rsidR="001B7B6E" w:rsidRPr="006866D3" w:rsidRDefault="001B7B6E" w:rsidP="001B7B6E">
      <w:pPr>
        <w:pStyle w:val="Sangra3detindependiente"/>
        <w:rPr>
          <w:rFonts w:ascii="Arial" w:hAnsi="Arial" w:cs="Arial"/>
          <w:sz w:val="18"/>
          <w:szCs w:val="18"/>
        </w:rPr>
      </w:pPr>
    </w:p>
    <w:p w14:paraId="7DE3D8BF" w14:textId="77777777" w:rsidR="001B7B6E" w:rsidRDefault="001B7B6E" w:rsidP="001B7B6E">
      <w:pPr>
        <w:pStyle w:val="Sangra3detindependiente"/>
        <w:numPr>
          <w:ilvl w:val="0"/>
          <w:numId w:val="17"/>
        </w:numPr>
        <w:spacing w:after="0"/>
        <w:jc w:val="both"/>
        <w:rPr>
          <w:rFonts w:ascii="Arial" w:hAnsi="Arial" w:cs="Arial"/>
          <w:sz w:val="18"/>
          <w:szCs w:val="18"/>
        </w:rPr>
      </w:pPr>
      <w:r w:rsidRPr="00010E6D">
        <w:rPr>
          <w:rFonts w:ascii="Arial" w:hAnsi="Arial" w:cs="Arial"/>
          <w:sz w:val="18"/>
          <w:szCs w:val="18"/>
        </w:rPr>
        <w:t>Un/</w:t>
      </w:r>
      <w:r w:rsidRPr="0039777A">
        <w:rPr>
          <w:rFonts w:ascii="Arial" w:hAnsi="Arial" w:cs="Arial"/>
          <w:sz w:val="18"/>
          <w:szCs w:val="18"/>
        </w:rPr>
        <w:t xml:space="preserve">a </w:t>
      </w:r>
      <w:proofErr w:type="gramStart"/>
      <w:r w:rsidRPr="0039777A">
        <w:rPr>
          <w:rFonts w:ascii="Arial" w:hAnsi="Arial" w:cs="Arial"/>
          <w:sz w:val="18"/>
          <w:szCs w:val="18"/>
        </w:rPr>
        <w:t>Director</w:t>
      </w:r>
      <w:proofErr w:type="gramEnd"/>
      <w:r w:rsidRPr="0039777A">
        <w:rPr>
          <w:rFonts w:ascii="Arial" w:hAnsi="Arial" w:cs="Arial"/>
          <w:sz w:val="18"/>
          <w:szCs w:val="18"/>
        </w:rPr>
        <w:t>/a</w:t>
      </w:r>
      <w:r w:rsidRPr="00010E6D">
        <w:rPr>
          <w:rFonts w:ascii="Arial" w:hAnsi="Arial" w:cs="Arial"/>
          <w:sz w:val="18"/>
          <w:szCs w:val="18"/>
        </w:rPr>
        <w:t>, a jornada parcial (25 %), que no es objeto de selección y que aporta el Ayuntamiento.</w:t>
      </w:r>
    </w:p>
    <w:p w14:paraId="28FF0A67" w14:textId="77777777" w:rsidR="001B7B6E" w:rsidRPr="00010E6D" w:rsidRDefault="001B7B6E" w:rsidP="001B7B6E">
      <w:pPr>
        <w:pStyle w:val="Sangra3detindependiente"/>
        <w:ind w:left="720"/>
        <w:jc w:val="both"/>
        <w:rPr>
          <w:rFonts w:ascii="Arial" w:hAnsi="Arial" w:cs="Arial"/>
          <w:sz w:val="18"/>
          <w:szCs w:val="18"/>
        </w:rPr>
      </w:pPr>
    </w:p>
    <w:p w14:paraId="5B3EE45D" w14:textId="77777777" w:rsidR="001B7B6E" w:rsidRPr="0039777A" w:rsidRDefault="001B7B6E" w:rsidP="001B7B6E">
      <w:pPr>
        <w:pStyle w:val="Sangra3detindependiente"/>
        <w:numPr>
          <w:ilvl w:val="0"/>
          <w:numId w:val="17"/>
        </w:numPr>
        <w:spacing w:after="0"/>
        <w:jc w:val="both"/>
        <w:rPr>
          <w:rFonts w:ascii="Arial" w:hAnsi="Arial" w:cs="Arial"/>
          <w:sz w:val="18"/>
          <w:szCs w:val="18"/>
        </w:rPr>
      </w:pPr>
      <w:r w:rsidRPr="00010E6D">
        <w:rPr>
          <w:rFonts w:ascii="Arial" w:hAnsi="Arial" w:cs="Arial"/>
          <w:sz w:val="18"/>
          <w:szCs w:val="18"/>
        </w:rPr>
        <w:t xml:space="preserve">Un/a </w:t>
      </w:r>
      <w:r w:rsidRPr="0039777A">
        <w:rPr>
          <w:rFonts w:ascii="Arial" w:hAnsi="Arial" w:cs="Arial"/>
          <w:b/>
          <w:bCs/>
          <w:sz w:val="18"/>
          <w:szCs w:val="18"/>
        </w:rPr>
        <w:t>Coordinador/a-Docente</w:t>
      </w:r>
      <w:r w:rsidRPr="0039777A">
        <w:rPr>
          <w:rFonts w:ascii="Arial" w:hAnsi="Arial" w:cs="Arial"/>
          <w:sz w:val="18"/>
          <w:szCs w:val="18"/>
        </w:rPr>
        <w:t xml:space="preserve"> que coordinará la Escuela de Talento Joven e impartirá la Formación complementaria y básica, a jornada completa, durante las tres fases (18 meses), que es objeto de proceso de selección.</w:t>
      </w:r>
    </w:p>
    <w:p w14:paraId="16CBA08D" w14:textId="77777777" w:rsidR="001B7B6E" w:rsidRPr="0039777A" w:rsidRDefault="001B7B6E" w:rsidP="001B7B6E">
      <w:pPr>
        <w:pStyle w:val="Prrafodelista"/>
        <w:rPr>
          <w:rFonts w:ascii="Arial" w:hAnsi="Arial" w:cs="Arial"/>
          <w:sz w:val="18"/>
          <w:szCs w:val="18"/>
        </w:rPr>
      </w:pPr>
    </w:p>
    <w:p w14:paraId="1CDAEFC1" w14:textId="77777777" w:rsidR="001B7B6E" w:rsidRPr="0039777A" w:rsidRDefault="001B7B6E" w:rsidP="001B7B6E">
      <w:pPr>
        <w:pStyle w:val="Sangra3detindependiente"/>
        <w:ind w:left="720"/>
        <w:jc w:val="both"/>
        <w:rPr>
          <w:rFonts w:ascii="Arial" w:hAnsi="Arial" w:cs="Arial"/>
          <w:sz w:val="18"/>
          <w:szCs w:val="18"/>
        </w:rPr>
      </w:pPr>
    </w:p>
    <w:p w14:paraId="162C913D" w14:textId="77777777" w:rsidR="001B7B6E" w:rsidRPr="0039777A" w:rsidRDefault="001B7B6E" w:rsidP="001B7B6E">
      <w:pPr>
        <w:pStyle w:val="Sangra3detindependiente"/>
        <w:numPr>
          <w:ilvl w:val="0"/>
          <w:numId w:val="17"/>
        </w:numPr>
        <w:spacing w:after="0"/>
        <w:jc w:val="both"/>
        <w:rPr>
          <w:rFonts w:ascii="Arial" w:hAnsi="Arial" w:cs="Arial"/>
          <w:sz w:val="18"/>
          <w:szCs w:val="18"/>
        </w:rPr>
      </w:pPr>
      <w:r w:rsidRPr="0039777A">
        <w:rPr>
          <w:rFonts w:ascii="Arial" w:hAnsi="Arial" w:cs="Arial"/>
          <w:sz w:val="18"/>
          <w:szCs w:val="18"/>
        </w:rPr>
        <w:t xml:space="preserve">Un/a </w:t>
      </w:r>
      <w:r w:rsidRPr="0039777A">
        <w:rPr>
          <w:rFonts w:ascii="Arial" w:hAnsi="Arial" w:cs="Arial"/>
          <w:b/>
          <w:bCs/>
          <w:sz w:val="18"/>
          <w:szCs w:val="18"/>
        </w:rPr>
        <w:t xml:space="preserve">Docente </w:t>
      </w:r>
      <w:r w:rsidRPr="0039777A">
        <w:rPr>
          <w:rFonts w:ascii="Arial" w:hAnsi="Arial" w:cs="Arial"/>
          <w:sz w:val="18"/>
          <w:szCs w:val="18"/>
        </w:rPr>
        <w:t>de “Actividades auxiliares en viveros, jardines y centros de jardinería” (AGAO0108) e “Instalación y mantenimiento de jardines y zonas verdes” (AGAO208), que es objeto de selección.</w:t>
      </w:r>
    </w:p>
    <w:p w14:paraId="46CC87A2" w14:textId="77777777" w:rsidR="001B7B6E" w:rsidRPr="0039777A" w:rsidRDefault="001B7B6E" w:rsidP="001B7B6E">
      <w:pPr>
        <w:pStyle w:val="Sangra3detindependiente"/>
        <w:ind w:left="1416"/>
        <w:jc w:val="both"/>
        <w:rPr>
          <w:rFonts w:ascii="Arial" w:hAnsi="Arial" w:cs="Arial"/>
          <w:sz w:val="18"/>
          <w:szCs w:val="18"/>
        </w:rPr>
      </w:pPr>
      <w:r w:rsidRPr="0039777A">
        <w:rPr>
          <w:rFonts w:ascii="Arial" w:hAnsi="Arial" w:cs="Arial"/>
          <w:sz w:val="18"/>
          <w:szCs w:val="18"/>
        </w:rPr>
        <w:t xml:space="preserve">FASE 1ª: 4 meses 60% jornada (21 </w:t>
      </w:r>
      <w:proofErr w:type="spellStart"/>
      <w:r w:rsidRPr="0039777A">
        <w:rPr>
          <w:rFonts w:ascii="Arial" w:hAnsi="Arial" w:cs="Arial"/>
          <w:sz w:val="18"/>
          <w:szCs w:val="18"/>
        </w:rPr>
        <w:t>hrs</w:t>
      </w:r>
      <w:proofErr w:type="spellEnd"/>
      <w:r w:rsidRPr="0039777A">
        <w:rPr>
          <w:rFonts w:ascii="Arial" w:hAnsi="Arial" w:cs="Arial"/>
          <w:sz w:val="18"/>
          <w:szCs w:val="18"/>
        </w:rPr>
        <w:t>./semana)</w:t>
      </w:r>
    </w:p>
    <w:p w14:paraId="2F7C2DB7" w14:textId="77777777" w:rsidR="001B7B6E" w:rsidRPr="0039777A" w:rsidRDefault="001B7B6E" w:rsidP="001B7B6E">
      <w:pPr>
        <w:pStyle w:val="Sangra3detindependiente"/>
        <w:ind w:left="1416"/>
        <w:jc w:val="both"/>
        <w:rPr>
          <w:rFonts w:ascii="Arial" w:hAnsi="Arial" w:cs="Arial"/>
          <w:sz w:val="18"/>
          <w:szCs w:val="18"/>
        </w:rPr>
      </w:pPr>
      <w:r w:rsidRPr="0039777A">
        <w:rPr>
          <w:rFonts w:ascii="Arial" w:hAnsi="Arial" w:cs="Arial"/>
          <w:sz w:val="18"/>
          <w:szCs w:val="18"/>
        </w:rPr>
        <w:tab/>
        <w:t xml:space="preserve">  2 meses 100 % jornada</w:t>
      </w:r>
    </w:p>
    <w:p w14:paraId="49F2937B" w14:textId="77777777" w:rsidR="001B7B6E" w:rsidRPr="0039777A" w:rsidRDefault="001B7B6E" w:rsidP="001B7B6E">
      <w:pPr>
        <w:pStyle w:val="Sangra3detindependiente"/>
        <w:ind w:left="1416"/>
        <w:jc w:val="both"/>
        <w:rPr>
          <w:rFonts w:ascii="Arial" w:hAnsi="Arial" w:cs="Arial"/>
          <w:sz w:val="18"/>
          <w:szCs w:val="18"/>
        </w:rPr>
      </w:pPr>
    </w:p>
    <w:p w14:paraId="7A10B2E4" w14:textId="77777777" w:rsidR="001B7B6E" w:rsidRPr="0039777A" w:rsidRDefault="001B7B6E" w:rsidP="001B7B6E">
      <w:pPr>
        <w:pStyle w:val="Sangra3detindependiente"/>
        <w:ind w:left="1416"/>
        <w:jc w:val="both"/>
        <w:rPr>
          <w:rFonts w:ascii="Arial" w:hAnsi="Arial" w:cs="Arial"/>
          <w:sz w:val="18"/>
          <w:szCs w:val="18"/>
        </w:rPr>
      </w:pPr>
      <w:r w:rsidRPr="0039777A">
        <w:rPr>
          <w:rFonts w:ascii="Arial" w:hAnsi="Arial" w:cs="Arial"/>
          <w:sz w:val="18"/>
          <w:szCs w:val="18"/>
        </w:rPr>
        <w:t>FASE 2ª Y 3ª: 100% jornada.</w:t>
      </w:r>
    </w:p>
    <w:p w14:paraId="6DABD388" w14:textId="77777777" w:rsidR="001B7B6E" w:rsidRPr="0039777A" w:rsidRDefault="001B7B6E" w:rsidP="001B7B6E">
      <w:pPr>
        <w:pStyle w:val="Sangra3detindependiente"/>
        <w:ind w:left="1416"/>
        <w:jc w:val="both"/>
        <w:rPr>
          <w:rFonts w:ascii="Arial" w:hAnsi="Arial" w:cs="Arial"/>
          <w:sz w:val="18"/>
          <w:szCs w:val="18"/>
        </w:rPr>
      </w:pPr>
    </w:p>
    <w:p w14:paraId="73DEE83D" w14:textId="77777777" w:rsidR="001B7B6E" w:rsidRDefault="001B7B6E" w:rsidP="001B7B6E">
      <w:pPr>
        <w:pStyle w:val="Sangra3detindependiente"/>
        <w:numPr>
          <w:ilvl w:val="0"/>
          <w:numId w:val="18"/>
        </w:numPr>
        <w:spacing w:after="0"/>
        <w:ind w:left="709"/>
        <w:jc w:val="both"/>
        <w:rPr>
          <w:rFonts w:ascii="Arial" w:hAnsi="Arial" w:cs="Arial"/>
          <w:sz w:val="18"/>
          <w:szCs w:val="18"/>
        </w:rPr>
      </w:pPr>
      <w:r w:rsidRPr="0039777A">
        <w:rPr>
          <w:rFonts w:ascii="Arial" w:hAnsi="Arial" w:cs="Arial"/>
          <w:sz w:val="18"/>
          <w:szCs w:val="18"/>
        </w:rPr>
        <w:t xml:space="preserve">Un/a </w:t>
      </w:r>
      <w:r w:rsidRPr="0039777A">
        <w:rPr>
          <w:rFonts w:ascii="Arial" w:hAnsi="Arial" w:cs="Arial"/>
          <w:b/>
          <w:bCs/>
          <w:sz w:val="18"/>
          <w:szCs w:val="18"/>
        </w:rPr>
        <w:t>docente de Competencias clave</w:t>
      </w:r>
      <w:r w:rsidRPr="0039777A">
        <w:rPr>
          <w:rFonts w:ascii="Arial" w:hAnsi="Arial" w:cs="Arial"/>
          <w:sz w:val="18"/>
          <w:szCs w:val="18"/>
        </w:rPr>
        <w:t xml:space="preserve"> (Comunicación Lengua Castellana), durante la fase 1ª a jornada parcial (50% - 17,5 </w:t>
      </w:r>
      <w:proofErr w:type="spellStart"/>
      <w:proofErr w:type="gramStart"/>
      <w:r w:rsidRPr="0039777A">
        <w:rPr>
          <w:rFonts w:ascii="Arial" w:hAnsi="Arial" w:cs="Arial"/>
          <w:sz w:val="18"/>
          <w:szCs w:val="18"/>
        </w:rPr>
        <w:t>hr</w:t>
      </w:r>
      <w:proofErr w:type="spellEnd"/>
      <w:r w:rsidRPr="0039777A">
        <w:rPr>
          <w:rFonts w:ascii="Arial" w:hAnsi="Arial" w:cs="Arial"/>
          <w:sz w:val="18"/>
          <w:szCs w:val="18"/>
        </w:rPr>
        <w:t>./</w:t>
      </w:r>
      <w:proofErr w:type="gramEnd"/>
      <w:r w:rsidRPr="0039777A">
        <w:rPr>
          <w:rFonts w:ascii="Arial" w:hAnsi="Arial" w:cs="Arial"/>
          <w:sz w:val="18"/>
          <w:szCs w:val="18"/>
        </w:rPr>
        <w:t>semana) con una duración de 2 meses</w:t>
      </w:r>
      <w:r>
        <w:rPr>
          <w:rFonts w:ascii="Arial" w:hAnsi="Arial" w:cs="Arial"/>
          <w:sz w:val="18"/>
          <w:szCs w:val="18"/>
        </w:rPr>
        <w:t>.</w:t>
      </w:r>
    </w:p>
    <w:p w14:paraId="4980524A" w14:textId="77777777" w:rsidR="001B7B6E" w:rsidRDefault="001B7B6E" w:rsidP="001B7B6E">
      <w:pPr>
        <w:pStyle w:val="Sangra3detindependiente"/>
        <w:jc w:val="both"/>
        <w:rPr>
          <w:rFonts w:ascii="Arial" w:hAnsi="Arial" w:cs="Arial"/>
          <w:sz w:val="18"/>
          <w:szCs w:val="18"/>
        </w:rPr>
      </w:pPr>
    </w:p>
    <w:p w14:paraId="5AE1AA89" w14:textId="77777777" w:rsidR="001B7B6E" w:rsidRDefault="001B7B6E" w:rsidP="001B7B6E">
      <w:pPr>
        <w:pStyle w:val="Sangra3detindependiente"/>
        <w:numPr>
          <w:ilvl w:val="0"/>
          <w:numId w:val="18"/>
        </w:numPr>
        <w:spacing w:after="0"/>
        <w:ind w:left="709"/>
        <w:jc w:val="both"/>
        <w:rPr>
          <w:rFonts w:ascii="Arial" w:hAnsi="Arial" w:cs="Arial"/>
          <w:sz w:val="18"/>
          <w:szCs w:val="18"/>
        </w:rPr>
      </w:pPr>
      <w:r>
        <w:rPr>
          <w:rFonts w:ascii="Arial" w:hAnsi="Arial" w:cs="Arial"/>
          <w:sz w:val="18"/>
          <w:szCs w:val="18"/>
        </w:rPr>
        <w:t xml:space="preserve">Un/a </w:t>
      </w:r>
      <w:r w:rsidRPr="0039777A">
        <w:rPr>
          <w:rFonts w:ascii="Arial" w:hAnsi="Arial" w:cs="Arial"/>
          <w:b/>
          <w:bCs/>
          <w:sz w:val="18"/>
          <w:szCs w:val="18"/>
        </w:rPr>
        <w:t>docente de Competencias clave</w:t>
      </w:r>
      <w:r>
        <w:rPr>
          <w:rFonts w:ascii="Arial" w:hAnsi="Arial" w:cs="Arial"/>
          <w:sz w:val="18"/>
          <w:szCs w:val="18"/>
        </w:rPr>
        <w:t xml:space="preserve"> (Comunicación Matemática), durante la fase 1ª a jornada parcial (50% - 17,5 </w:t>
      </w:r>
      <w:proofErr w:type="spellStart"/>
      <w:proofErr w:type="gramStart"/>
      <w:r>
        <w:rPr>
          <w:rFonts w:ascii="Arial" w:hAnsi="Arial" w:cs="Arial"/>
          <w:sz w:val="18"/>
          <w:szCs w:val="18"/>
        </w:rPr>
        <w:t>hr</w:t>
      </w:r>
      <w:proofErr w:type="spellEnd"/>
      <w:r>
        <w:rPr>
          <w:rFonts w:ascii="Arial" w:hAnsi="Arial" w:cs="Arial"/>
          <w:sz w:val="18"/>
          <w:szCs w:val="18"/>
        </w:rPr>
        <w:t>./</w:t>
      </w:r>
      <w:proofErr w:type="gramEnd"/>
      <w:r>
        <w:rPr>
          <w:rFonts w:ascii="Arial" w:hAnsi="Arial" w:cs="Arial"/>
          <w:sz w:val="18"/>
          <w:szCs w:val="18"/>
        </w:rPr>
        <w:t>semana) con una duración de 2 meses.</w:t>
      </w:r>
    </w:p>
    <w:p w14:paraId="398864BF" w14:textId="77777777" w:rsidR="001B7B6E" w:rsidRPr="00010E6D" w:rsidRDefault="001B7B6E" w:rsidP="00DD3DFC">
      <w:pPr>
        <w:pStyle w:val="Sangra3detindependiente"/>
        <w:ind w:left="0"/>
        <w:jc w:val="both"/>
        <w:rPr>
          <w:rFonts w:ascii="Arial" w:hAnsi="Arial" w:cs="Arial"/>
          <w:sz w:val="18"/>
          <w:szCs w:val="18"/>
        </w:rPr>
      </w:pPr>
    </w:p>
    <w:p w14:paraId="408DBD6B" w14:textId="77777777" w:rsidR="001B7B6E" w:rsidRPr="00010E6D" w:rsidRDefault="001B7B6E" w:rsidP="001B7B6E">
      <w:pPr>
        <w:pStyle w:val="Sangra3detindependiente"/>
        <w:numPr>
          <w:ilvl w:val="0"/>
          <w:numId w:val="17"/>
        </w:numPr>
        <w:spacing w:after="0"/>
        <w:jc w:val="both"/>
        <w:rPr>
          <w:rFonts w:ascii="Arial" w:hAnsi="Arial" w:cs="Arial"/>
          <w:sz w:val="18"/>
          <w:szCs w:val="18"/>
        </w:rPr>
      </w:pPr>
      <w:r w:rsidRPr="00010E6D">
        <w:rPr>
          <w:rFonts w:ascii="Arial" w:hAnsi="Arial" w:cs="Arial"/>
          <w:sz w:val="18"/>
          <w:szCs w:val="18"/>
        </w:rPr>
        <w:t>Un/a Personal de Apoyo Administrativo/a, a jornada parcial (15%), que no es objeto de selección y que aporta el Ayuntamiento.</w:t>
      </w:r>
    </w:p>
    <w:p w14:paraId="18A87708" w14:textId="77777777" w:rsidR="001B7B6E" w:rsidRDefault="001B7B6E" w:rsidP="001B7B6E">
      <w:pPr>
        <w:pStyle w:val="Sangra3detindependiente"/>
        <w:ind w:left="0"/>
        <w:jc w:val="both"/>
        <w:rPr>
          <w:rFonts w:ascii="Arial" w:hAnsi="Arial" w:cs="Arial"/>
          <w:sz w:val="17"/>
          <w:szCs w:val="17"/>
        </w:rPr>
      </w:pPr>
    </w:p>
    <w:p w14:paraId="11EB3A7C" w14:textId="77777777" w:rsidR="001B7B6E" w:rsidRDefault="001B7B6E" w:rsidP="001B7B6E">
      <w:pPr>
        <w:pStyle w:val="Sangra3detindependiente"/>
        <w:ind w:left="0"/>
        <w:jc w:val="both"/>
        <w:rPr>
          <w:rFonts w:ascii="Arial" w:hAnsi="Arial" w:cs="Arial"/>
          <w:sz w:val="17"/>
          <w:szCs w:val="17"/>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418"/>
        <w:gridCol w:w="1668"/>
        <w:gridCol w:w="1366"/>
        <w:gridCol w:w="1929"/>
      </w:tblGrid>
      <w:tr w:rsidR="001B7B6E" w:rsidRPr="00FC4481" w14:paraId="76FA5E8E" w14:textId="77777777" w:rsidTr="00787D33">
        <w:trPr>
          <w:trHeight w:val="345"/>
          <w:jc w:val="center"/>
        </w:trPr>
        <w:tc>
          <w:tcPr>
            <w:tcW w:w="2414" w:type="dxa"/>
            <w:shd w:val="clear" w:color="auto" w:fill="DDDDDD"/>
            <w:vAlign w:val="center"/>
          </w:tcPr>
          <w:p w14:paraId="082F72F4" w14:textId="77777777" w:rsidR="001B7B6E" w:rsidRPr="001333F3" w:rsidRDefault="001B7B6E" w:rsidP="00787D33">
            <w:pPr>
              <w:rPr>
                <w:sz w:val="16"/>
                <w:szCs w:val="16"/>
              </w:rPr>
            </w:pPr>
            <w:r w:rsidRPr="001333F3">
              <w:rPr>
                <w:sz w:val="16"/>
                <w:szCs w:val="16"/>
              </w:rPr>
              <w:t>Puesto a realizar en el proyecto</w:t>
            </w:r>
          </w:p>
        </w:tc>
        <w:tc>
          <w:tcPr>
            <w:tcW w:w="1418" w:type="dxa"/>
            <w:vAlign w:val="center"/>
          </w:tcPr>
          <w:p w14:paraId="1F59AE32" w14:textId="77777777" w:rsidR="001B7B6E" w:rsidRPr="003C41EA" w:rsidRDefault="001B7B6E" w:rsidP="00787D33">
            <w:pPr>
              <w:rPr>
                <w:sz w:val="18"/>
                <w:szCs w:val="18"/>
              </w:rPr>
            </w:pPr>
            <w:r>
              <w:rPr>
                <w:sz w:val="18"/>
                <w:szCs w:val="18"/>
              </w:rPr>
              <w:t>Coordinador/a-docente</w:t>
            </w:r>
          </w:p>
        </w:tc>
        <w:tc>
          <w:tcPr>
            <w:tcW w:w="1668" w:type="dxa"/>
            <w:vAlign w:val="center"/>
          </w:tcPr>
          <w:p w14:paraId="4E7C6671" w14:textId="77777777" w:rsidR="001B7B6E" w:rsidRPr="003C41EA" w:rsidRDefault="001B7B6E" w:rsidP="00787D33">
            <w:pPr>
              <w:rPr>
                <w:sz w:val="18"/>
                <w:szCs w:val="18"/>
              </w:rPr>
            </w:pPr>
            <w:r>
              <w:rPr>
                <w:sz w:val="18"/>
                <w:szCs w:val="18"/>
              </w:rPr>
              <w:t>Docente especialidad</w:t>
            </w:r>
          </w:p>
        </w:tc>
        <w:tc>
          <w:tcPr>
            <w:tcW w:w="1366" w:type="dxa"/>
            <w:vAlign w:val="center"/>
          </w:tcPr>
          <w:p w14:paraId="1572D252" w14:textId="77777777" w:rsidR="001B7B6E" w:rsidRPr="003C41EA" w:rsidRDefault="001B7B6E" w:rsidP="00787D33">
            <w:pPr>
              <w:rPr>
                <w:sz w:val="18"/>
                <w:szCs w:val="18"/>
              </w:rPr>
            </w:pPr>
            <w:r>
              <w:rPr>
                <w:sz w:val="18"/>
                <w:szCs w:val="18"/>
              </w:rPr>
              <w:t>Docente competencia lengua lingüística</w:t>
            </w:r>
          </w:p>
        </w:tc>
        <w:tc>
          <w:tcPr>
            <w:tcW w:w="1929" w:type="dxa"/>
            <w:vAlign w:val="center"/>
          </w:tcPr>
          <w:p w14:paraId="70FB6263" w14:textId="77777777" w:rsidR="001B7B6E" w:rsidRPr="003C41EA" w:rsidRDefault="001B7B6E" w:rsidP="00787D33">
            <w:pPr>
              <w:rPr>
                <w:sz w:val="18"/>
                <w:szCs w:val="18"/>
              </w:rPr>
            </w:pPr>
            <w:r>
              <w:rPr>
                <w:sz w:val="18"/>
                <w:szCs w:val="18"/>
              </w:rPr>
              <w:t>Docente competencia matemáticas</w:t>
            </w:r>
          </w:p>
        </w:tc>
      </w:tr>
      <w:tr w:rsidR="001B7B6E" w:rsidRPr="00FC4481" w14:paraId="4F2851C7" w14:textId="77777777" w:rsidTr="00787D33">
        <w:trPr>
          <w:trHeight w:val="345"/>
          <w:jc w:val="center"/>
        </w:trPr>
        <w:tc>
          <w:tcPr>
            <w:tcW w:w="2414" w:type="dxa"/>
            <w:shd w:val="clear" w:color="auto" w:fill="DDDDDD"/>
            <w:vAlign w:val="center"/>
          </w:tcPr>
          <w:p w14:paraId="7E0A71AE" w14:textId="77777777" w:rsidR="001B7B6E" w:rsidRPr="001333F3" w:rsidRDefault="001B7B6E" w:rsidP="00787D33">
            <w:pPr>
              <w:rPr>
                <w:sz w:val="16"/>
                <w:szCs w:val="16"/>
              </w:rPr>
            </w:pPr>
            <w:r w:rsidRPr="001333F3">
              <w:rPr>
                <w:sz w:val="16"/>
                <w:szCs w:val="16"/>
              </w:rPr>
              <w:t>Tipo de jornada</w:t>
            </w:r>
            <w:r>
              <w:rPr>
                <w:sz w:val="16"/>
                <w:szCs w:val="16"/>
              </w:rPr>
              <w:t xml:space="preserve"> que dedicará al proyecto</w:t>
            </w:r>
            <w:r w:rsidRPr="001333F3">
              <w:rPr>
                <w:sz w:val="16"/>
                <w:szCs w:val="16"/>
              </w:rPr>
              <w:t>: completa o parcial</w:t>
            </w:r>
            <w:r>
              <w:rPr>
                <w:sz w:val="16"/>
                <w:szCs w:val="16"/>
              </w:rPr>
              <w:t>.</w:t>
            </w:r>
          </w:p>
        </w:tc>
        <w:tc>
          <w:tcPr>
            <w:tcW w:w="1418" w:type="dxa"/>
            <w:vAlign w:val="center"/>
          </w:tcPr>
          <w:p w14:paraId="71B82967" w14:textId="77777777" w:rsidR="001B7B6E" w:rsidRDefault="001B7B6E" w:rsidP="00787D33">
            <w:pPr>
              <w:rPr>
                <w:sz w:val="18"/>
                <w:szCs w:val="18"/>
              </w:rPr>
            </w:pPr>
            <w:r>
              <w:rPr>
                <w:sz w:val="18"/>
                <w:szCs w:val="18"/>
              </w:rPr>
              <w:t xml:space="preserve">Completa 100% </w:t>
            </w:r>
          </w:p>
          <w:p w14:paraId="411944BC" w14:textId="77777777" w:rsidR="001B7B6E" w:rsidRPr="003C41EA" w:rsidRDefault="001B7B6E" w:rsidP="00787D33">
            <w:pPr>
              <w:rPr>
                <w:sz w:val="18"/>
                <w:szCs w:val="18"/>
              </w:rPr>
            </w:pPr>
            <w:r>
              <w:rPr>
                <w:sz w:val="18"/>
                <w:szCs w:val="18"/>
              </w:rPr>
              <w:t xml:space="preserve">35 </w:t>
            </w:r>
            <w:proofErr w:type="spellStart"/>
            <w:proofErr w:type="gramStart"/>
            <w:r>
              <w:rPr>
                <w:sz w:val="18"/>
                <w:szCs w:val="18"/>
              </w:rPr>
              <w:t>hr</w:t>
            </w:r>
            <w:proofErr w:type="spellEnd"/>
            <w:r>
              <w:rPr>
                <w:sz w:val="18"/>
                <w:szCs w:val="18"/>
              </w:rPr>
              <w:t>./</w:t>
            </w:r>
            <w:proofErr w:type="gramEnd"/>
            <w:r>
              <w:rPr>
                <w:sz w:val="18"/>
                <w:szCs w:val="18"/>
              </w:rPr>
              <w:t>semana</w:t>
            </w:r>
          </w:p>
        </w:tc>
        <w:tc>
          <w:tcPr>
            <w:tcW w:w="1668" w:type="dxa"/>
            <w:vAlign w:val="center"/>
          </w:tcPr>
          <w:p w14:paraId="016EC4EE" w14:textId="77777777" w:rsidR="001B7B6E" w:rsidRDefault="001B7B6E" w:rsidP="00787D33">
            <w:pPr>
              <w:spacing w:after="120"/>
              <w:jc w:val="both"/>
              <w:rPr>
                <w:sz w:val="18"/>
                <w:szCs w:val="18"/>
              </w:rPr>
            </w:pPr>
            <w:r>
              <w:rPr>
                <w:sz w:val="18"/>
                <w:szCs w:val="18"/>
              </w:rPr>
              <w:t xml:space="preserve">Fase 1ª: Parcial 4 meses 60% jornada, 21 </w:t>
            </w:r>
            <w:proofErr w:type="spellStart"/>
            <w:proofErr w:type="gramStart"/>
            <w:r>
              <w:rPr>
                <w:sz w:val="18"/>
                <w:szCs w:val="18"/>
              </w:rPr>
              <w:t>hr</w:t>
            </w:r>
            <w:proofErr w:type="spellEnd"/>
            <w:r>
              <w:rPr>
                <w:sz w:val="18"/>
                <w:szCs w:val="18"/>
              </w:rPr>
              <w:t>./</w:t>
            </w:r>
            <w:proofErr w:type="gramEnd"/>
            <w:r>
              <w:rPr>
                <w:sz w:val="18"/>
                <w:szCs w:val="18"/>
              </w:rPr>
              <w:t>semana.</w:t>
            </w:r>
          </w:p>
          <w:p w14:paraId="11858FC4" w14:textId="77777777" w:rsidR="001B7B6E" w:rsidRDefault="001B7B6E" w:rsidP="00787D33">
            <w:pPr>
              <w:spacing w:after="120"/>
              <w:jc w:val="both"/>
              <w:rPr>
                <w:sz w:val="18"/>
                <w:szCs w:val="18"/>
              </w:rPr>
            </w:pPr>
            <w:r>
              <w:rPr>
                <w:sz w:val="18"/>
                <w:szCs w:val="18"/>
              </w:rPr>
              <w:t xml:space="preserve">              Completa 2 meses 100 % jornada. 35 </w:t>
            </w:r>
            <w:proofErr w:type="spellStart"/>
            <w:r>
              <w:rPr>
                <w:sz w:val="18"/>
                <w:szCs w:val="18"/>
              </w:rPr>
              <w:t>hr</w:t>
            </w:r>
            <w:proofErr w:type="spellEnd"/>
            <w:r>
              <w:rPr>
                <w:sz w:val="18"/>
                <w:szCs w:val="18"/>
              </w:rPr>
              <w:t>/semana</w:t>
            </w:r>
          </w:p>
          <w:p w14:paraId="4BE9199C" w14:textId="77777777" w:rsidR="001B7B6E" w:rsidRDefault="001B7B6E" w:rsidP="00787D33">
            <w:pPr>
              <w:spacing w:after="120"/>
              <w:jc w:val="both"/>
              <w:rPr>
                <w:sz w:val="18"/>
                <w:szCs w:val="18"/>
              </w:rPr>
            </w:pPr>
            <w:r>
              <w:rPr>
                <w:sz w:val="18"/>
                <w:szCs w:val="18"/>
              </w:rPr>
              <w:t xml:space="preserve">Fase 2ª y Fase 3ª: </w:t>
            </w:r>
            <w:proofErr w:type="gramStart"/>
            <w:r>
              <w:rPr>
                <w:sz w:val="18"/>
                <w:szCs w:val="18"/>
              </w:rPr>
              <w:t>completa  100</w:t>
            </w:r>
            <w:proofErr w:type="gramEnd"/>
            <w:r>
              <w:rPr>
                <w:sz w:val="18"/>
                <w:szCs w:val="18"/>
              </w:rPr>
              <w:t xml:space="preserve">% jornada, 35 </w:t>
            </w:r>
            <w:proofErr w:type="spellStart"/>
            <w:r>
              <w:rPr>
                <w:sz w:val="18"/>
                <w:szCs w:val="18"/>
              </w:rPr>
              <w:t>hr</w:t>
            </w:r>
            <w:proofErr w:type="spellEnd"/>
            <w:r>
              <w:rPr>
                <w:sz w:val="18"/>
                <w:szCs w:val="18"/>
              </w:rPr>
              <w:t>./semana.</w:t>
            </w:r>
          </w:p>
          <w:p w14:paraId="48885EFC" w14:textId="77777777" w:rsidR="001B7B6E" w:rsidRPr="003C41EA" w:rsidRDefault="001B7B6E" w:rsidP="00787D33">
            <w:pPr>
              <w:rPr>
                <w:sz w:val="18"/>
                <w:szCs w:val="18"/>
              </w:rPr>
            </w:pPr>
          </w:p>
        </w:tc>
        <w:tc>
          <w:tcPr>
            <w:tcW w:w="1366" w:type="dxa"/>
            <w:vAlign w:val="center"/>
          </w:tcPr>
          <w:p w14:paraId="32B0BB85" w14:textId="77777777" w:rsidR="001B7B6E" w:rsidRDefault="001B7B6E" w:rsidP="00787D33">
            <w:pPr>
              <w:spacing w:after="120"/>
              <w:jc w:val="both"/>
              <w:rPr>
                <w:sz w:val="18"/>
                <w:szCs w:val="18"/>
              </w:rPr>
            </w:pPr>
            <w:r>
              <w:rPr>
                <w:sz w:val="18"/>
                <w:szCs w:val="18"/>
              </w:rPr>
              <w:t xml:space="preserve">FASE 1ª: Parcial 2 meses, 50% jornada, 17,5 </w:t>
            </w:r>
            <w:proofErr w:type="spellStart"/>
            <w:proofErr w:type="gramStart"/>
            <w:r>
              <w:rPr>
                <w:sz w:val="18"/>
                <w:szCs w:val="18"/>
              </w:rPr>
              <w:t>hr</w:t>
            </w:r>
            <w:proofErr w:type="spellEnd"/>
            <w:r>
              <w:rPr>
                <w:sz w:val="18"/>
                <w:szCs w:val="18"/>
              </w:rPr>
              <w:t>./</w:t>
            </w:r>
            <w:proofErr w:type="gramEnd"/>
            <w:r>
              <w:rPr>
                <w:sz w:val="18"/>
                <w:szCs w:val="18"/>
              </w:rPr>
              <w:t>semana.</w:t>
            </w:r>
          </w:p>
          <w:p w14:paraId="4116AC37" w14:textId="77777777" w:rsidR="001B7B6E" w:rsidRPr="003C41EA" w:rsidRDefault="001B7B6E" w:rsidP="00787D33">
            <w:pPr>
              <w:rPr>
                <w:sz w:val="18"/>
                <w:szCs w:val="18"/>
              </w:rPr>
            </w:pPr>
          </w:p>
        </w:tc>
        <w:tc>
          <w:tcPr>
            <w:tcW w:w="1929" w:type="dxa"/>
            <w:vAlign w:val="center"/>
          </w:tcPr>
          <w:p w14:paraId="1DD99E16" w14:textId="77777777" w:rsidR="001B7B6E" w:rsidRDefault="001B7B6E" w:rsidP="00787D33">
            <w:pPr>
              <w:spacing w:after="120"/>
              <w:jc w:val="both"/>
              <w:rPr>
                <w:sz w:val="18"/>
                <w:szCs w:val="18"/>
              </w:rPr>
            </w:pPr>
            <w:r>
              <w:rPr>
                <w:sz w:val="18"/>
                <w:szCs w:val="18"/>
              </w:rPr>
              <w:t xml:space="preserve">FASE 1ª: Parcial 2 meses, 50% jornada, 17,5 </w:t>
            </w:r>
            <w:proofErr w:type="spellStart"/>
            <w:proofErr w:type="gramStart"/>
            <w:r>
              <w:rPr>
                <w:sz w:val="18"/>
                <w:szCs w:val="18"/>
              </w:rPr>
              <w:t>hr</w:t>
            </w:r>
            <w:proofErr w:type="spellEnd"/>
            <w:r>
              <w:rPr>
                <w:sz w:val="18"/>
                <w:szCs w:val="18"/>
              </w:rPr>
              <w:t>./</w:t>
            </w:r>
            <w:proofErr w:type="gramEnd"/>
            <w:r>
              <w:rPr>
                <w:sz w:val="18"/>
                <w:szCs w:val="18"/>
              </w:rPr>
              <w:t>semana.</w:t>
            </w:r>
          </w:p>
          <w:p w14:paraId="40927F3E" w14:textId="77777777" w:rsidR="001B7B6E" w:rsidRPr="003C41EA" w:rsidRDefault="001B7B6E" w:rsidP="00787D33">
            <w:pPr>
              <w:rPr>
                <w:sz w:val="18"/>
                <w:szCs w:val="18"/>
              </w:rPr>
            </w:pPr>
          </w:p>
        </w:tc>
      </w:tr>
      <w:tr w:rsidR="001B7B6E" w:rsidRPr="00FC4481" w14:paraId="2452E5CD" w14:textId="77777777" w:rsidTr="00787D33">
        <w:trPr>
          <w:trHeight w:val="345"/>
          <w:jc w:val="center"/>
        </w:trPr>
        <w:tc>
          <w:tcPr>
            <w:tcW w:w="2414" w:type="dxa"/>
            <w:shd w:val="clear" w:color="auto" w:fill="DDDDDD"/>
            <w:vAlign w:val="center"/>
          </w:tcPr>
          <w:p w14:paraId="58D61A7B" w14:textId="77777777" w:rsidR="001B7B6E" w:rsidRPr="001333F3" w:rsidRDefault="001B7B6E" w:rsidP="00787D33">
            <w:pPr>
              <w:rPr>
                <w:sz w:val="16"/>
                <w:szCs w:val="16"/>
              </w:rPr>
            </w:pPr>
            <w:r w:rsidRPr="001333F3">
              <w:rPr>
                <w:sz w:val="16"/>
                <w:szCs w:val="16"/>
              </w:rPr>
              <w:t>Duración del contrato</w:t>
            </w:r>
          </w:p>
        </w:tc>
        <w:tc>
          <w:tcPr>
            <w:tcW w:w="1418" w:type="dxa"/>
            <w:vAlign w:val="center"/>
          </w:tcPr>
          <w:p w14:paraId="28C2BCB3" w14:textId="77777777" w:rsidR="001B7B6E" w:rsidRPr="003C41EA" w:rsidRDefault="001B7B6E" w:rsidP="00787D33">
            <w:pPr>
              <w:rPr>
                <w:sz w:val="18"/>
                <w:szCs w:val="18"/>
              </w:rPr>
            </w:pPr>
            <w:r>
              <w:rPr>
                <w:sz w:val="18"/>
                <w:szCs w:val="18"/>
              </w:rPr>
              <w:t>18 meses</w:t>
            </w:r>
          </w:p>
        </w:tc>
        <w:tc>
          <w:tcPr>
            <w:tcW w:w="1668" w:type="dxa"/>
            <w:vAlign w:val="center"/>
          </w:tcPr>
          <w:p w14:paraId="51CDD49A" w14:textId="77777777" w:rsidR="001B7B6E" w:rsidRPr="003C41EA" w:rsidRDefault="001B7B6E" w:rsidP="00787D33">
            <w:pPr>
              <w:rPr>
                <w:sz w:val="18"/>
                <w:szCs w:val="18"/>
              </w:rPr>
            </w:pPr>
            <w:r>
              <w:rPr>
                <w:sz w:val="18"/>
                <w:szCs w:val="18"/>
              </w:rPr>
              <w:t>18 meses</w:t>
            </w:r>
          </w:p>
        </w:tc>
        <w:tc>
          <w:tcPr>
            <w:tcW w:w="1366" w:type="dxa"/>
            <w:vAlign w:val="center"/>
          </w:tcPr>
          <w:p w14:paraId="6061ECEA" w14:textId="77777777" w:rsidR="001B7B6E" w:rsidRPr="003C41EA" w:rsidRDefault="001B7B6E" w:rsidP="00787D33">
            <w:pPr>
              <w:rPr>
                <w:sz w:val="18"/>
                <w:szCs w:val="18"/>
              </w:rPr>
            </w:pPr>
            <w:r>
              <w:rPr>
                <w:sz w:val="18"/>
                <w:szCs w:val="18"/>
              </w:rPr>
              <w:t>2 meses</w:t>
            </w:r>
          </w:p>
        </w:tc>
        <w:tc>
          <w:tcPr>
            <w:tcW w:w="1929" w:type="dxa"/>
            <w:vAlign w:val="center"/>
          </w:tcPr>
          <w:p w14:paraId="27CAA619" w14:textId="77777777" w:rsidR="001B7B6E" w:rsidRPr="003C41EA" w:rsidRDefault="001B7B6E" w:rsidP="00787D33">
            <w:pPr>
              <w:rPr>
                <w:sz w:val="18"/>
                <w:szCs w:val="18"/>
              </w:rPr>
            </w:pPr>
            <w:r>
              <w:rPr>
                <w:sz w:val="18"/>
                <w:szCs w:val="18"/>
              </w:rPr>
              <w:t>2 meses</w:t>
            </w:r>
          </w:p>
        </w:tc>
      </w:tr>
      <w:tr w:rsidR="001B7B6E" w:rsidRPr="00FC4481" w14:paraId="543693DE" w14:textId="77777777" w:rsidTr="00787D33">
        <w:trPr>
          <w:trHeight w:val="510"/>
          <w:jc w:val="center"/>
        </w:trPr>
        <w:tc>
          <w:tcPr>
            <w:tcW w:w="2414" w:type="dxa"/>
            <w:shd w:val="clear" w:color="auto" w:fill="DDDDDD"/>
            <w:vAlign w:val="center"/>
          </w:tcPr>
          <w:p w14:paraId="1B469F59" w14:textId="77777777" w:rsidR="001B7B6E" w:rsidRPr="001333F3" w:rsidRDefault="001B7B6E" w:rsidP="00787D33">
            <w:pPr>
              <w:rPr>
                <w:sz w:val="16"/>
                <w:szCs w:val="16"/>
              </w:rPr>
            </w:pPr>
            <w:r>
              <w:rPr>
                <w:sz w:val="16"/>
                <w:szCs w:val="16"/>
              </w:rPr>
              <w:t xml:space="preserve">Fase o Fases en la/s que está contratada (1ª, 2ª, 3ª, y periodo de tiempo que </w:t>
            </w:r>
            <w:r w:rsidRPr="006B44BB">
              <w:rPr>
                <w:sz w:val="16"/>
                <w:szCs w:val="16"/>
                <w:u w:val="single"/>
              </w:rPr>
              <w:t>en cada fase</w:t>
            </w:r>
            <w:r>
              <w:rPr>
                <w:sz w:val="16"/>
                <w:szCs w:val="16"/>
              </w:rPr>
              <w:t xml:space="preserve"> estaría contratado)</w:t>
            </w:r>
            <w:r>
              <w:rPr>
                <w:rStyle w:val="Refdenotaalpie"/>
                <w:sz w:val="16"/>
                <w:szCs w:val="16"/>
              </w:rPr>
              <w:footnoteReference w:id="1"/>
            </w:r>
          </w:p>
        </w:tc>
        <w:tc>
          <w:tcPr>
            <w:tcW w:w="1418" w:type="dxa"/>
            <w:vAlign w:val="center"/>
          </w:tcPr>
          <w:p w14:paraId="7F5BE3CF" w14:textId="77777777" w:rsidR="001B7B6E" w:rsidRPr="003C41EA" w:rsidRDefault="001B7B6E" w:rsidP="00787D33">
            <w:pPr>
              <w:rPr>
                <w:sz w:val="18"/>
                <w:szCs w:val="18"/>
              </w:rPr>
            </w:pPr>
            <w:r>
              <w:rPr>
                <w:sz w:val="18"/>
                <w:szCs w:val="18"/>
              </w:rPr>
              <w:t>1ª, 2ª y 3ª - 6 meses por fase</w:t>
            </w:r>
          </w:p>
        </w:tc>
        <w:tc>
          <w:tcPr>
            <w:tcW w:w="1668" w:type="dxa"/>
            <w:vAlign w:val="center"/>
          </w:tcPr>
          <w:p w14:paraId="033F6B2C" w14:textId="77777777" w:rsidR="001B7B6E" w:rsidRPr="003C41EA" w:rsidRDefault="001B7B6E" w:rsidP="00787D33">
            <w:pPr>
              <w:rPr>
                <w:sz w:val="18"/>
                <w:szCs w:val="18"/>
              </w:rPr>
            </w:pPr>
            <w:r w:rsidRPr="0045676E">
              <w:rPr>
                <w:sz w:val="18"/>
                <w:szCs w:val="18"/>
              </w:rPr>
              <w:t>1ª, 2ª y 3ª</w:t>
            </w:r>
            <w:r>
              <w:rPr>
                <w:sz w:val="18"/>
                <w:szCs w:val="18"/>
              </w:rPr>
              <w:t>- 6 meses por fase</w:t>
            </w:r>
          </w:p>
        </w:tc>
        <w:tc>
          <w:tcPr>
            <w:tcW w:w="1366" w:type="dxa"/>
            <w:vAlign w:val="center"/>
          </w:tcPr>
          <w:p w14:paraId="32FF2AE9" w14:textId="77777777" w:rsidR="001B7B6E" w:rsidRPr="003C41EA" w:rsidRDefault="001B7B6E" w:rsidP="00787D33">
            <w:pPr>
              <w:rPr>
                <w:sz w:val="18"/>
                <w:szCs w:val="18"/>
              </w:rPr>
            </w:pPr>
            <w:r>
              <w:rPr>
                <w:sz w:val="18"/>
                <w:szCs w:val="18"/>
              </w:rPr>
              <w:t>1ª - 2 meses</w:t>
            </w:r>
          </w:p>
        </w:tc>
        <w:tc>
          <w:tcPr>
            <w:tcW w:w="1929" w:type="dxa"/>
            <w:vAlign w:val="center"/>
          </w:tcPr>
          <w:p w14:paraId="021E01C5" w14:textId="77777777" w:rsidR="001B7B6E" w:rsidRPr="003C41EA" w:rsidRDefault="001B7B6E" w:rsidP="00787D33">
            <w:pPr>
              <w:rPr>
                <w:sz w:val="18"/>
                <w:szCs w:val="18"/>
              </w:rPr>
            </w:pPr>
            <w:r>
              <w:rPr>
                <w:sz w:val="18"/>
                <w:szCs w:val="18"/>
              </w:rPr>
              <w:t>1ª - 2 meses</w:t>
            </w:r>
          </w:p>
        </w:tc>
      </w:tr>
      <w:tr w:rsidR="001B7B6E" w:rsidRPr="00FC4481" w14:paraId="1EB92C6F" w14:textId="77777777" w:rsidTr="00787D33">
        <w:trPr>
          <w:trHeight w:val="345"/>
          <w:jc w:val="center"/>
        </w:trPr>
        <w:tc>
          <w:tcPr>
            <w:tcW w:w="2414" w:type="dxa"/>
            <w:shd w:val="clear" w:color="auto" w:fill="DDDDDD"/>
            <w:vAlign w:val="center"/>
          </w:tcPr>
          <w:p w14:paraId="4CD3996C" w14:textId="77777777" w:rsidR="001B7B6E" w:rsidRPr="001333F3" w:rsidRDefault="001B7B6E" w:rsidP="00787D33">
            <w:pPr>
              <w:rPr>
                <w:sz w:val="16"/>
                <w:szCs w:val="16"/>
              </w:rPr>
            </w:pPr>
            <w:r w:rsidRPr="001333F3">
              <w:rPr>
                <w:sz w:val="16"/>
                <w:szCs w:val="16"/>
              </w:rPr>
              <w:t>Importe salario bruto mensual, sin incluir la paga extra</w:t>
            </w:r>
          </w:p>
        </w:tc>
        <w:tc>
          <w:tcPr>
            <w:tcW w:w="1418" w:type="dxa"/>
            <w:vAlign w:val="center"/>
          </w:tcPr>
          <w:p w14:paraId="6CB192AF" w14:textId="77777777" w:rsidR="001B7B6E" w:rsidRPr="003C41EA" w:rsidRDefault="001B7B6E" w:rsidP="00787D33">
            <w:pPr>
              <w:rPr>
                <w:sz w:val="18"/>
                <w:szCs w:val="18"/>
              </w:rPr>
            </w:pPr>
            <w:r>
              <w:rPr>
                <w:sz w:val="18"/>
                <w:szCs w:val="18"/>
              </w:rPr>
              <w:t>2.171,95 €</w:t>
            </w:r>
          </w:p>
        </w:tc>
        <w:tc>
          <w:tcPr>
            <w:tcW w:w="1668" w:type="dxa"/>
            <w:vAlign w:val="center"/>
          </w:tcPr>
          <w:p w14:paraId="7355243B" w14:textId="77777777" w:rsidR="001B7B6E" w:rsidRDefault="001B7B6E" w:rsidP="00787D33">
            <w:pPr>
              <w:spacing w:after="120"/>
              <w:jc w:val="both"/>
              <w:rPr>
                <w:sz w:val="18"/>
                <w:szCs w:val="18"/>
              </w:rPr>
            </w:pPr>
            <w:r>
              <w:rPr>
                <w:sz w:val="18"/>
                <w:szCs w:val="18"/>
              </w:rPr>
              <w:t xml:space="preserve">Fase 1ª: Parcial 4 meses 60% jornada, </w:t>
            </w:r>
          </w:p>
          <w:p w14:paraId="245BD190" w14:textId="77777777" w:rsidR="001B7B6E" w:rsidRDefault="001B7B6E" w:rsidP="00787D33">
            <w:pPr>
              <w:spacing w:after="120"/>
              <w:jc w:val="both"/>
              <w:rPr>
                <w:sz w:val="18"/>
                <w:szCs w:val="18"/>
              </w:rPr>
            </w:pPr>
            <w:r>
              <w:rPr>
                <w:sz w:val="18"/>
                <w:szCs w:val="18"/>
              </w:rPr>
              <w:t>1.303,17 €</w:t>
            </w:r>
          </w:p>
          <w:p w14:paraId="71834AF7" w14:textId="77777777" w:rsidR="001B7B6E" w:rsidRDefault="001B7B6E" w:rsidP="00787D33">
            <w:pPr>
              <w:spacing w:after="120"/>
              <w:jc w:val="both"/>
              <w:rPr>
                <w:sz w:val="18"/>
                <w:szCs w:val="18"/>
              </w:rPr>
            </w:pPr>
            <w:r>
              <w:rPr>
                <w:sz w:val="18"/>
                <w:szCs w:val="18"/>
              </w:rPr>
              <w:t xml:space="preserve">              Completa 2 meses 100 % jornada</w:t>
            </w:r>
          </w:p>
          <w:p w14:paraId="54DFD4C6" w14:textId="77777777" w:rsidR="001B7B6E" w:rsidRDefault="001B7B6E" w:rsidP="00787D33">
            <w:pPr>
              <w:spacing w:after="120"/>
              <w:jc w:val="both"/>
              <w:rPr>
                <w:sz w:val="18"/>
                <w:szCs w:val="18"/>
              </w:rPr>
            </w:pPr>
            <w:r>
              <w:rPr>
                <w:sz w:val="18"/>
                <w:szCs w:val="18"/>
              </w:rPr>
              <w:t>2.171,95 €</w:t>
            </w:r>
          </w:p>
          <w:p w14:paraId="29F29143" w14:textId="77777777" w:rsidR="001B7B6E" w:rsidRDefault="001B7B6E" w:rsidP="00787D33">
            <w:pPr>
              <w:spacing w:after="120"/>
              <w:jc w:val="both"/>
              <w:rPr>
                <w:sz w:val="18"/>
                <w:szCs w:val="18"/>
              </w:rPr>
            </w:pPr>
            <w:r>
              <w:rPr>
                <w:sz w:val="18"/>
                <w:szCs w:val="18"/>
              </w:rPr>
              <w:t xml:space="preserve">Fase 2ª y Fase 3ª: </w:t>
            </w:r>
            <w:proofErr w:type="gramStart"/>
            <w:r>
              <w:rPr>
                <w:sz w:val="18"/>
                <w:szCs w:val="18"/>
              </w:rPr>
              <w:t>completa  100</w:t>
            </w:r>
            <w:proofErr w:type="gramEnd"/>
            <w:r>
              <w:rPr>
                <w:sz w:val="18"/>
                <w:szCs w:val="18"/>
              </w:rPr>
              <w:t xml:space="preserve">% jornada, </w:t>
            </w:r>
          </w:p>
          <w:p w14:paraId="59BB8F4E" w14:textId="77777777" w:rsidR="001B7B6E" w:rsidRPr="003C41EA" w:rsidRDefault="001B7B6E" w:rsidP="00787D33">
            <w:pPr>
              <w:spacing w:after="120"/>
              <w:jc w:val="both"/>
              <w:rPr>
                <w:sz w:val="18"/>
                <w:szCs w:val="18"/>
              </w:rPr>
            </w:pPr>
            <w:r>
              <w:rPr>
                <w:sz w:val="18"/>
                <w:szCs w:val="18"/>
              </w:rPr>
              <w:t>2.171,95 €</w:t>
            </w:r>
          </w:p>
        </w:tc>
        <w:tc>
          <w:tcPr>
            <w:tcW w:w="1366" w:type="dxa"/>
            <w:vAlign w:val="center"/>
          </w:tcPr>
          <w:p w14:paraId="0B75869F" w14:textId="77777777" w:rsidR="001B7B6E" w:rsidRPr="003C41EA" w:rsidRDefault="001B7B6E" w:rsidP="00787D33">
            <w:pPr>
              <w:rPr>
                <w:sz w:val="18"/>
                <w:szCs w:val="18"/>
              </w:rPr>
            </w:pPr>
            <w:r>
              <w:rPr>
                <w:sz w:val="18"/>
                <w:szCs w:val="18"/>
              </w:rPr>
              <w:t>868,78 €</w:t>
            </w:r>
          </w:p>
        </w:tc>
        <w:tc>
          <w:tcPr>
            <w:tcW w:w="1929" w:type="dxa"/>
            <w:vAlign w:val="center"/>
          </w:tcPr>
          <w:p w14:paraId="36BA28BA" w14:textId="77777777" w:rsidR="001B7B6E" w:rsidRPr="003C41EA" w:rsidRDefault="001B7B6E" w:rsidP="00787D33">
            <w:pPr>
              <w:rPr>
                <w:sz w:val="18"/>
                <w:szCs w:val="18"/>
              </w:rPr>
            </w:pPr>
            <w:r>
              <w:rPr>
                <w:sz w:val="18"/>
                <w:szCs w:val="18"/>
              </w:rPr>
              <w:t>868,78 €</w:t>
            </w:r>
          </w:p>
        </w:tc>
      </w:tr>
      <w:tr w:rsidR="001B7B6E" w:rsidRPr="00FC4481" w14:paraId="48F6FB95" w14:textId="77777777" w:rsidTr="00787D33">
        <w:trPr>
          <w:trHeight w:val="345"/>
          <w:jc w:val="center"/>
        </w:trPr>
        <w:tc>
          <w:tcPr>
            <w:tcW w:w="2414" w:type="dxa"/>
            <w:shd w:val="clear" w:color="auto" w:fill="DDDDDD"/>
            <w:vAlign w:val="center"/>
          </w:tcPr>
          <w:p w14:paraId="40EA4F07" w14:textId="77777777" w:rsidR="001B7B6E" w:rsidRPr="001333F3" w:rsidRDefault="001B7B6E" w:rsidP="00787D33">
            <w:pPr>
              <w:rPr>
                <w:sz w:val="16"/>
                <w:szCs w:val="16"/>
              </w:rPr>
            </w:pPr>
            <w:r w:rsidRPr="001333F3">
              <w:rPr>
                <w:sz w:val="16"/>
                <w:szCs w:val="16"/>
              </w:rPr>
              <w:t>Importe paga extra</w:t>
            </w:r>
          </w:p>
        </w:tc>
        <w:tc>
          <w:tcPr>
            <w:tcW w:w="1418" w:type="dxa"/>
            <w:vAlign w:val="center"/>
          </w:tcPr>
          <w:p w14:paraId="77E69BED" w14:textId="77777777" w:rsidR="001B7B6E" w:rsidRPr="003C41EA" w:rsidRDefault="001B7B6E" w:rsidP="00787D33">
            <w:pPr>
              <w:rPr>
                <w:sz w:val="18"/>
                <w:szCs w:val="18"/>
              </w:rPr>
            </w:pPr>
            <w:r>
              <w:rPr>
                <w:sz w:val="18"/>
                <w:szCs w:val="18"/>
              </w:rPr>
              <w:t>361,99 €</w:t>
            </w:r>
          </w:p>
        </w:tc>
        <w:tc>
          <w:tcPr>
            <w:tcW w:w="1668" w:type="dxa"/>
            <w:vAlign w:val="center"/>
          </w:tcPr>
          <w:p w14:paraId="64F8D1E0" w14:textId="77777777" w:rsidR="001B7B6E" w:rsidRDefault="001B7B6E" w:rsidP="00787D33">
            <w:pPr>
              <w:spacing w:after="120"/>
              <w:jc w:val="both"/>
              <w:rPr>
                <w:sz w:val="18"/>
                <w:szCs w:val="18"/>
              </w:rPr>
            </w:pPr>
            <w:r>
              <w:rPr>
                <w:sz w:val="18"/>
                <w:szCs w:val="18"/>
              </w:rPr>
              <w:t xml:space="preserve">Fase 1ª: Parcial 4 meses 60% jornada, </w:t>
            </w:r>
          </w:p>
          <w:p w14:paraId="3898651A" w14:textId="77777777" w:rsidR="001B7B6E" w:rsidRDefault="001B7B6E" w:rsidP="00787D33">
            <w:pPr>
              <w:spacing w:after="120"/>
              <w:jc w:val="both"/>
              <w:rPr>
                <w:sz w:val="18"/>
                <w:szCs w:val="18"/>
              </w:rPr>
            </w:pPr>
            <w:r>
              <w:rPr>
                <w:sz w:val="18"/>
                <w:szCs w:val="18"/>
              </w:rPr>
              <w:t>217,20 €</w:t>
            </w:r>
          </w:p>
          <w:p w14:paraId="496B7168" w14:textId="77777777" w:rsidR="001B7B6E" w:rsidRDefault="001B7B6E" w:rsidP="00787D33">
            <w:pPr>
              <w:spacing w:after="120"/>
              <w:jc w:val="both"/>
              <w:rPr>
                <w:sz w:val="18"/>
                <w:szCs w:val="18"/>
              </w:rPr>
            </w:pPr>
            <w:r>
              <w:rPr>
                <w:sz w:val="18"/>
                <w:szCs w:val="18"/>
              </w:rPr>
              <w:t xml:space="preserve">              Completa 2 meses 100 % jornada</w:t>
            </w:r>
          </w:p>
          <w:p w14:paraId="39EA9041" w14:textId="77777777" w:rsidR="001B7B6E" w:rsidRDefault="001B7B6E" w:rsidP="00787D33">
            <w:pPr>
              <w:spacing w:after="120"/>
              <w:jc w:val="both"/>
              <w:rPr>
                <w:sz w:val="18"/>
                <w:szCs w:val="18"/>
              </w:rPr>
            </w:pPr>
            <w:r>
              <w:rPr>
                <w:sz w:val="18"/>
                <w:szCs w:val="18"/>
              </w:rPr>
              <w:t>361,99 €</w:t>
            </w:r>
          </w:p>
          <w:p w14:paraId="76ACCF8C" w14:textId="77777777" w:rsidR="001B7B6E" w:rsidRDefault="001B7B6E" w:rsidP="00787D33">
            <w:pPr>
              <w:spacing w:after="120"/>
              <w:jc w:val="both"/>
              <w:rPr>
                <w:sz w:val="18"/>
                <w:szCs w:val="18"/>
              </w:rPr>
            </w:pPr>
            <w:r>
              <w:rPr>
                <w:sz w:val="18"/>
                <w:szCs w:val="18"/>
              </w:rPr>
              <w:t xml:space="preserve">Fase 2ª y Fase 3ª: </w:t>
            </w:r>
            <w:proofErr w:type="gramStart"/>
            <w:r>
              <w:rPr>
                <w:sz w:val="18"/>
                <w:szCs w:val="18"/>
              </w:rPr>
              <w:t>completa  100</w:t>
            </w:r>
            <w:proofErr w:type="gramEnd"/>
            <w:r>
              <w:rPr>
                <w:sz w:val="18"/>
                <w:szCs w:val="18"/>
              </w:rPr>
              <w:t xml:space="preserve">% jornada, </w:t>
            </w:r>
          </w:p>
          <w:p w14:paraId="5EA32811" w14:textId="77777777" w:rsidR="001B7B6E" w:rsidRPr="003C41EA" w:rsidRDefault="001B7B6E" w:rsidP="00787D33">
            <w:pPr>
              <w:spacing w:after="120"/>
              <w:jc w:val="both"/>
              <w:rPr>
                <w:sz w:val="18"/>
                <w:szCs w:val="18"/>
              </w:rPr>
            </w:pPr>
            <w:r>
              <w:rPr>
                <w:sz w:val="18"/>
                <w:szCs w:val="18"/>
              </w:rPr>
              <w:t>361,99 €</w:t>
            </w:r>
          </w:p>
        </w:tc>
        <w:tc>
          <w:tcPr>
            <w:tcW w:w="1366" w:type="dxa"/>
            <w:vAlign w:val="center"/>
          </w:tcPr>
          <w:p w14:paraId="3444F7E8" w14:textId="77777777" w:rsidR="001B7B6E" w:rsidRPr="003C41EA" w:rsidRDefault="001B7B6E" w:rsidP="00787D33">
            <w:pPr>
              <w:rPr>
                <w:sz w:val="18"/>
                <w:szCs w:val="18"/>
              </w:rPr>
            </w:pPr>
            <w:r>
              <w:rPr>
                <w:sz w:val="18"/>
                <w:szCs w:val="18"/>
              </w:rPr>
              <w:t>144,80 €</w:t>
            </w:r>
          </w:p>
        </w:tc>
        <w:tc>
          <w:tcPr>
            <w:tcW w:w="1929" w:type="dxa"/>
            <w:vAlign w:val="center"/>
          </w:tcPr>
          <w:p w14:paraId="54E7500E" w14:textId="77777777" w:rsidR="001B7B6E" w:rsidRPr="003C41EA" w:rsidRDefault="001B7B6E" w:rsidP="00787D33">
            <w:pPr>
              <w:rPr>
                <w:sz w:val="18"/>
                <w:szCs w:val="18"/>
              </w:rPr>
            </w:pPr>
            <w:r>
              <w:rPr>
                <w:sz w:val="18"/>
                <w:szCs w:val="18"/>
              </w:rPr>
              <w:t>144,80 €</w:t>
            </w:r>
          </w:p>
        </w:tc>
      </w:tr>
      <w:tr w:rsidR="001B7B6E" w:rsidRPr="00FC4481" w14:paraId="41853220" w14:textId="77777777" w:rsidTr="00787D33">
        <w:trPr>
          <w:trHeight w:val="412"/>
          <w:jc w:val="center"/>
        </w:trPr>
        <w:tc>
          <w:tcPr>
            <w:tcW w:w="2414" w:type="dxa"/>
            <w:shd w:val="clear" w:color="auto" w:fill="DDDDDD"/>
            <w:vAlign w:val="center"/>
          </w:tcPr>
          <w:p w14:paraId="461E5C72" w14:textId="77777777" w:rsidR="001B7B6E" w:rsidRPr="001333F3" w:rsidRDefault="001B7B6E" w:rsidP="00787D33">
            <w:pPr>
              <w:rPr>
                <w:sz w:val="16"/>
                <w:szCs w:val="16"/>
              </w:rPr>
            </w:pPr>
            <w:r w:rsidRPr="001333F3">
              <w:rPr>
                <w:sz w:val="16"/>
                <w:szCs w:val="16"/>
              </w:rPr>
              <w:t>Tipo</w:t>
            </w:r>
            <w:r>
              <w:rPr>
                <w:rStyle w:val="Refdenotaalpie"/>
                <w:sz w:val="16"/>
                <w:szCs w:val="16"/>
              </w:rPr>
              <w:footnoteReference w:id="2"/>
            </w:r>
            <w:r w:rsidRPr="001333F3">
              <w:rPr>
                <w:sz w:val="16"/>
                <w:szCs w:val="16"/>
              </w:rPr>
              <w:t xml:space="preserve"> (%) de la seguridad social aplicado a la base de cotización, para obtener la cuota correspondiente</w:t>
            </w:r>
          </w:p>
        </w:tc>
        <w:tc>
          <w:tcPr>
            <w:tcW w:w="1418" w:type="dxa"/>
            <w:vAlign w:val="center"/>
          </w:tcPr>
          <w:p w14:paraId="15CD48AC" w14:textId="77777777" w:rsidR="001B7B6E" w:rsidRPr="003C41EA" w:rsidRDefault="001B7B6E" w:rsidP="00787D33">
            <w:pPr>
              <w:rPr>
                <w:sz w:val="18"/>
                <w:szCs w:val="18"/>
              </w:rPr>
            </w:pPr>
            <w:r>
              <w:rPr>
                <w:sz w:val="18"/>
                <w:szCs w:val="18"/>
              </w:rPr>
              <w:t>32,6 %</w:t>
            </w:r>
          </w:p>
        </w:tc>
        <w:tc>
          <w:tcPr>
            <w:tcW w:w="1668" w:type="dxa"/>
            <w:vAlign w:val="center"/>
          </w:tcPr>
          <w:p w14:paraId="7F69BE5B" w14:textId="77777777" w:rsidR="001B7B6E" w:rsidRPr="003C41EA" w:rsidRDefault="001B7B6E" w:rsidP="00787D33">
            <w:pPr>
              <w:rPr>
                <w:sz w:val="18"/>
                <w:szCs w:val="18"/>
              </w:rPr>
            </w:pPr>
            <w:r>
              <w:rPr>
                <w:sz w:val="18"/>
                <w:szCs w:val="18"/>
              </w:rPr>
              <w:t>32,6 %</w:t>
            </w:r>
          </w:p>
        </w:tc>
        <w:tc>
          <w:tcPr>
            <w:tcW w:w="1366" w:type="dxa"/>
            <w:vAlign w:val="center"/>
          </w:tcPr>
          <w:p w14:paraId="16B89B07" w14:textId="77777777" w:rsidR="001B7B6E" w:rsidRPr="003C41EA" w:rsidRDefault="001B7B6E" w:rsidP="00787D33">
            <w:pPr>
              <w:rPr>
                <w:sz w:val="18"/>
                <w:szCs w:val="18"/>
              </w:rPr>
            </w:pPr>
            <w:r>
              <w:rPr>
                <w:sz w:val="18"/>
                <w:szCs w:val="18"/>
              </w:rPr>
              <w:t>32,6 %</w:t>
            </w:r>
          </w:p>
        </w:tc>
        <w:tc>
          <w:tcPr>
            <w:tcW w:w="1929" w:type="dxa"/>
            <w:vAlign w:val="center"/>
          </w:tcPr>
          <w:p w14:paraId="432019A9" w14:textId="77777777" w:rsidR="001B7B6E" w:rsidRPr="003C41EA" w:rsidRDefault="001B7B6E" w:rsidP="00787D33">
            <w:pPr>
              <w:rPr>
                <w:sz w:val="18"/>
                <w:szCs w:val="18"/>
              </w:rPr>
            </w:pPr>
            <w:r>
              <w:rPr>
                <w:sz w:val="18"/>
                <w:szCs w:val="18"/>
              </w:rPr>
              <w:t>32,6 %</w:t>
            </w:r>
          </w:p>
        </w:tc>
      </w:tr>
      <w:tr w:rsidR="001B7B6E" w:rsidRPr="00FC4481" w14:paraId="05AAA921" w14:textId="77777777" w:rsidTr="00787D33">
        <w:trPr>
          <w:trHeight w:val="345"/>
          <w:jc w:val="center"/>
        </w:trPr>
        <w:tc>
          <w:tcPr>
            <w:tcW w:w="2414" w:type="dxa"/>
            <w:shd w:val="clear" w:color="auto" w:fill="DDDDDD"/>
            <w:vAlign w:val="center"/>
          </w:tcPr>
          <w:p w14:paraId="2DE0C546" w14:textId="77777777" w:rsidR="001B7B6E" w:rsidRPr="001333F3" w:rsidRDefault="001B7B6E" w:rsidP="00787D33">
            <w:pPr>
              <w:rPr>
                <w:sz w:val="16"/>
                <w:szCs w:val="16"/>
              </w:rPr>
            </w:pPr>
            <w:r w:rsidRPr="001333F3">
              <w:rPr>
                <w:sz w:val="16"/>
                <w:szCs w:val="16"/>
              </w:rPr>
              <w:t>Cuota mensual seguridad social a cargo de la empresa</w:t>
            </w:r>
            <w:r>
              <w:rPr>
                <w:rStyle w:val="Refdenotaalpie"/>
                <w:sz w:val="16"/>
                <w:szCs w:val="16"/>
              </w:rPr>
              <w:footnoteReference w:id="3"/>
            </w:r>
          </w:p>
        </w:tc>
        <w:tc>
          <w:tcPr>
            <w:tcW w:w="1418" w:type="dxa"/>
            <w:vAlign w:val="center"/>
          </w:tcPr>
          <w:p w14:paraId="22FCEB7E" w14:textId="77777777" w:rsidR="001B7B6E" w:rsidRPr="003C41EA" w:rsidRDefault="001B7B6E" w:rsidP="00787D33">
            <w:pPr>
              <w:rPr>
                <w:sz w:val="18"/>
                <w:szCs w:val="18"/>
              </w:rPr>
            </w:pPr>
            <w:r>
              <w:rPr>
                <w:sz w:val="18"/>
                <w:szCs w:val="18"/>
              </w:rPr>
              <w:t>826,06 €</w:t>
            </w:r>
          </w:p>
        </w:tc>
        <w:tc>
          <w:tcPr>
            <w:tcW w:w="1668" w:type="dxa"/>
            <w:vAlign w:val="center"/>
          </w:tcPr>
          <w:p w14:paraId="5BE30B2D" w14:textId="77777777" w:rsidR="001B7B6E" w:rsidRDefault="001B7B6E" w:rsidP="00787D33">
            <w:pPr>
              <w:spacing w:after="120"/>
              <w:jc w:val="both"/>
              <w:rPr>
                <w:sz w:val="18"/>
                <w:szCs w:val="18"/>
              </w:rPr>
            </w:pPr>
            <w:r>
              <w:rPr>
                <w:sz w:val="18"/>
                <w:szCs w:val="18"/>
              </w:rPr>
              <w:t xml:space="preserve">Fase 1ª: Parcial 4 meses 60% jornada, </w:t>
            </w:r>
          </w:p>
          <w:p w14:paraId="3030A559" w14:textId="77777777" w:rsidR="001B7B6E" w:rsidRDefault="001B7B6E" w:rsidP="00787D33">
            <w:pPr>
              <w:spacing w:after="120"/>
              <w:jc w:val="both"/>
              <w:rPr>
                <w:sz w:val="18"/>
                <w:szCs w:val="18"/>
              </w:rPr>
            </w:pPr>
            <w:r>
              <w:rPr>
                <w:sz w:val="18"/>
                <w:szCs w:val="18"/>
              </w:rPr>
              <w:t>495,64 €              Completa 2 meses 100 % jornada</w:t>
            </w:r>
          </w:p>
          <w:p w14:paraId="554425AA" w14:textId="77777777" w:rsidR="001B7B6E" w:rsidRDefault="001B7B6E" w:rsidP="00787D33">
            <w:pPr>
              <w:spacing w:after="120"/>
              <w:jc w:val="both"/>
              <w:rPr>
                <w:sz w:val="18"/>
                <w:szCs w:val="18"/>
              </w:rPr>
            </w:pPr>
            <w:r>
              <w:rPr>
                <w:sz w:val="18"/>
                <w:szCs w:val="18"/>
              </w:rPr>
              <w:t>826,06 €</w:t>
            </w:r>
          </w:p>
          <w:p w14:paraId="3265DEE6" w14:textId="77777777" w:rsidR="001B7B6E" w:rsidRDefault="001B7B6E" w:rsidP="00787D33">
            <w:pPr>
              <w:spacing w:after="120"/>
              <w:jc w:val="both"/>
              <w:rPr>
                <w:sz w:val="18"/>
                <w:szCs w:val="18"/>
              </w:rPr>
            </w:pPr>
            <w:r>
              <w:rPr>
                <w:sz w:val="18"/>
                <w:szCs w:val="18"/>
              </w:rPr>
              <w:t xml:space="preserve">Fase 2ª y Fase 3ª: </w:t>
            </w:r>
            <w:proofErr w:type="gramStart"/>
            <w:r>
              <w:rPr>
                <w:sz w:val="18"/>
                <w:szCs w:val="18"/>
              </w:rPr>
              <w:t>completa  100</w:t>
            </w:r>
            <w:proofErr w:type="gramEnd"/>
            <w:r>
              <w:rPr>
                <w:sz w:val="18"/>
                <w:szCs w:val="18"/>
              </w:rPr>
              <w:t xml:space="preserve">% jornada, </w:t>
            </w:r>
          </w:p>
          <w:p w14:paraId="0924E5DD" w14:textId="77777777" w:rsidR="001B7B6E" w:rsidRPr="003C41EA" w:rsidRDefault="001B7B6E" w:rsidP="00787D33">
            <w:pPr>
              <w:rPr>
                <w:sz w:val="18"/>
                <w:szCs w:val="18"/>
              </w:rPr>
            </w:pPr>
            <w:r>
              <w:rPr>
                <w:sz w:val="18"/>
                <w:szCs w:val="18"/>
              </w:rPr>
              <w:t>826,06 €</w:t>
            </w:r>
          </w:p>
        </w:tc>
        <w:tc>
          <w:tcPr>
            <w:tcW w:w="1366" w:type="dxa"/>
            <w:vAlign w:val="center"/>
          </w:tcPr>
          <w:p w14:paraId="67930DA0" w14:textId="77777777" w:rsidR="001B7B6E" w:rsidRPr="003C41EA" w:rsidRDefault="001B7B6E" w:rsidP="00787D33">
            <w:pPr>
              <w:rPr>
                <w:sz w:val="18"/>
                <w:szCs w:val="18"/>
              </w:rPr>
            </w:pPr>
            <w:r>
              <w:rPr>
                <w:sz w:val="18"/>
                <w:szCs w:val="18"/>
              </w:rPr>
              <w:t>330,43 €</w:t>
            </w:r>
          </w:p>
        </w:tc>
        <w:tc>
          <w:tcPr>
            <w:tcW w:w="1929" w:type="dxa"/>
            <w:vAlign w:val="center"/>
          </w:tcPr>
          <w:p w14:paraId="0F7E91C3" w14:textId="77777777" w:rsidR="001B7B6E" w:rsidRPr="003C41EA" w:rsidRDefault="001B7B6E" w:rsidP="00787D33">
            <w:pPr>
              <w:rPr>
                <w:sz w:val="18"/>
                <w:szCs w:val="18"/>
              </w:rPr>
            </w:pPr>
            <w:r>
              <w:rPr>
                <w:sz w:val="18"/>
                <w:szCs w:val="18"/>
              </w:rPr>
              <w:t>330,43 €</w:t>
            </w:r>
          </w:p>
        </w:tc>
      </w:tr>
      <w:tr w:rsidR="001B7B6E" w:rsidRPr="00FC4481" w14:paraId="4BD7B61E" w14:textId="77777777" w:rsidTr="00787D33">
        <w:trPr>
          <w:trHeight w:val="522"/>
          <w:jc w:val="center"/>
        </w:trPr>
        <w:tc>
          <w:tcPr>
            <w:tcW w:w="2414" w:type="dxa"/>
            <w:shd w:val="clear" w:color="auto" w:fill="DDDDDD"/>
            <w:vAlign w:val="center"/>
          </w:tcPr>
          <w:p w14:paraId="7F270ECE" w14:textId="77777777" w:rsidR="001B7B6E" w:rsidRPr="001333F3" w:rsidRDefault="001B7B6E" w:rsidP="00787D33">
            <w:pPr>
              <w:rPr>
                <w:sz w:val="16"/>
                <w:szCs w:val="16"/>
              </w:rPr>
            </w:pPr>
            <w:r w:rsidRPr="001333F3">
              <w:rPr>
                <w:sz w:val="16"/>
                <w:szCs w:val="16"/>
              </w:rPr>
              <w:t>Indemnización</w:t>
            </w:r>
            <w:r>
              <w:rPr>
                <w:sz w:val="16"/>
                <w:szCs w:val="16"/>
              </w:rPr>
              <w:t xml:space="preserve"> por finalización del contrato</w:t>
            </w:r>
          </w:p>
        </w:tc>
        <w:tc>
          <w:tcPr>
            <w:tcW w:w="1418" w:type="dxa"/>
            <w:vAlign w:val="center"/>
          </w:tcPr>
          <w:p w14:paraId="18700167" w14:textId="77777777" w:rsidR="001B7B6E" w:rsidRPr="00477A75" w:rsidRDefault="001B7B6E" w:rsidP="00787D33">
            <w:pPr>
              <w:rPr>
                <w:sz w:val="18"/>
                <w:szCs w:val="18"/>
              </w:rPr>
            </w:pPr>
            <w:r>
              <w:rPr>
                <w:sz w:val="18"/>
                <w:szCs w:val="18"/>
              </w:rPr>
              <w:t>506,79</w:t>
            </w:r>
            <w:r w:rsidRPr="00477A75">
              <w:rPr>
                <w:sz w:val="18"/>
                <w:szCs w:val="18"/>
              </w:rPr>
              <w:t xml:space="preserve"> € por fase</w:t>
            </w:r>
          </w:p>
        </w:tc>
        <w:tc>
          <w:tcPr>
            <w:tcW w:w="1668" w:type="dxa"/>
            <w:vAlign w:val="center"/>
          </w:tcPr>
          <w:p w14:paraId="1BF29CF8" w14:textId="77777777" w:rsidR="001B7B6E" w:rsidRPr="00477A75" w:rsidRDefault="001B7B6E" w:rsidP="00787D33">
            <w:pPr>
              <w:spacing w:after="120"/>
              <w:jc w:val="both"/>
              <w:rPr>
                <w:sz w:val="18"/>
                <w:szCs w:val="18"/>
              </w:rPr>
            </w:pPr>
            <w:r w:rsidRPr="00477A75">
              <w:rPr>
                <w:sz w:val="18"/>
                <w:szCs w:val="18"/>
              </w:rPr>
              <w:t xml:space="preserve">Fase 1ª: Parcial 4 meses 60% jornada, </w:t>
            </w:r>
          </w:p>
          <w:p w14:paraId="457C93AF" w14:textId="77777777" w:rsidR="001B7B6E" w:rsidRPr="00477A75" w:rsidRDefault="001B7B6E" w:rsidP="00787D33">
            <w:pPr>
              <w:spacing w:after="120"/>
              <w:jc w:val="both"/>
              <w:rPr>
                <w:sz w:val="18"/>
                <w:szCs w:val="18"/>
              </w:rPr>
            </w:pPr>
            <w:r>
              <w:rPr>
                <w:sz w:val="18"/>
                <w:szCs w:val="18"/>
              </w:rPr>
              <w:t xml:space="preserve">202,72 </w:t>
            </w:r>
            <w:r w:rsidRPr="00477A75">
              <w:rPr>
                <w:sz w:val="18"/>
                <w:szCs w:val="18"/>
              </w:rPr>
              <w:t>€              Completa 2 meses 100 % jornada</w:t>
            </w:r>
          </w:p>
          <w:p w14:paraId="573A8640" w14:textId="77777777" w:rsidR="001B7B6E" w:rsidRPr="00477A75" w:rsidRDefault="001B7B6E" w:rsidP="00787D33">
            <w:pPr>
              <w:spacing w:after="120"/>
              <w:jc w:val="both"/>
              <w:rPr>
                <w:sz w:val="18"/>
                <w:szCs w:val="18"/>
              </w:rPr>
            </w:pPr>
            <w:r>
              <w:rPr>
                <w:sz w:val="18"/>
                <w:szCs w:val="18"/>
              </w:rPr>
              <w:t>168,93</w:t>
            </w:r>
            <w:r w:rsidRPr="00477A75">
              <w:rPr>
                <w:sz w:val="18"/>
                <w:szCs w:val="18"/>
              </w:rPr>
              <w:t xml:space="preserve"> €</w:t>
            </w:r>
          </w:p>
          <w:p w14:paraId="7B3D31BE" w14:textId="77777777" w:rsidR="001B7B6E" w:rsidRPr="00477A75" w:rsidRDefault="001B7B6E" w:rsidP="00787D33">
            <w:pPr>
              <w:spacing w:after="120"/>
              <w:jc w:val="both"/>
              <w:rPr>
                <w:sz w:val="18"/>
                <w:szCs w:val="18"/>
              </w:rPr>
            </w:pPr>
            <w:r w:rsidRPr="00477A75">
              <w:rPr>
                <w:sz w:val="18"/>
                <w:szCs w:val="18"/>
              </w:rPr>
              <w:t xml:space="preserve">Fase 2ª y Fase 3ª: </w:t>
            </w:r>
            <w:proofErr w:type="gramStart"/>
            <w:r w:rsidRPr="00477A75">
              <w:rPr>
                <w:sz w:val="18"/>
                <w:szCs w:val="18"/>
              </w:rPr>
              <w:t>completa  100</w:t>
            </w:r>
            <w:proofErr w:type="gramEnd"/>
            <w:r w:rsidRPr="00477A75">
              <w:rPr>
                <w:sz w:val="18"/>
                <w:szCs w:val="18"/>
              </w:rPr>
              <w:t xml:space="preserve">% jornada, </w:t>
            </w:r>
          </w:p>
          <w:p w14:paraId="75AA46D2" w14:textId="77777777" w:rsidR="001B7B6E" w:rsidRPr="00477A75" w:rsidRDefault="001B7B6E" w:rsidP="00787D33">
            <w:pPr>
              <w:rPr>
                <w:sz w:val="18"/>
                <w:szCs w:val="18"/>
              </w:rPr>
            </w:pPr>
            <w:r>
              <w:rPr>
                <w:sz w:val="18"/>
                <w:szCs w:val="18"/>
              </w:rPr>
              <w:t>506,79</w:t>
            </w:r>
            <w:r w:rsidRPr="00477A75">
              <w:rPr>
                <w:sz w:val="18"/>
                <w:szCs w:val="18"/>
              </w:rPr>
              <w:t xml:space="preserve"> € por fase</w:t>
            </w:r>
          </w:p>
        </w:tc>
        <w:tc>
          <w:tcPr>
            <w:tcW w:w="1366" w:type="dxa"/>
            <w:vAlign w:val="center"/>
          </w:tcPr>
          <w:p w14:paraId="206BEFC9" w14:textId="77777777" w:rsidR="001B7B6E" w:rsidRPr="00477A75" w:rsidRDefault="001B7B6E" w:rsidP="00787D33">
            <w:pPr>
              <w:rPr>
                <w:sz w:val="18"/>
                <w:szCs w:val="18"/>
              </w:rPr>
            </w:pPr>
            <w:r>
              <w:rPr>
                <w:sz w:val="18"/>
                <w:szCs w:val="18"/>
              </w:rPr>
              <w:t>67,57</w:t>
            </w:r>
            <w:r w:rsidRPr="00477A75">
              <w:rPr>
                <w:sz w:val="18"/>
                <w:szCs w:val="18"/>
              </w:rPr>
              <w:t xml:space="preserve"> €</w:t>
            </w:r>
          </w:p>
        </w:tc>
        <w:tc>
          <w:tcPr>
            <w:tcW w:w="1929" w:type="dxa"/>
            <w:vAlign w:val="center"/>
          </w:tcPr>
          <w:p w14:paraId="67DAB17B" w14:textId="77777777" w:rsidR="001B7B6E" w:rsidRPr="00477A75" w:rsidRDefault="001B7B6E" w:rsidP="00787D33">
            <w:pPr>
              <w:rPr>
                <w:sz w:val="18"/>
                <w:szCs w:val="18"/>
              </w:rPr>
            </w:pPr>
            <w:r>
              <w:rPr>
                <w:sz w:val="18"/>
                <w:szCs w:val="18"/>
              </w:rPr>
              <w:t>67,57</w:t>
            </w:r>
            <w:r w:rsidRPr="00477A75">
              <w:rPr>
                <w:sz w:val="18"/>
                <w:szCs w:val="18"/>
              </w:rPr>
              <w:t xml:space="preserve"> €</w:t>
            </w:r>
          </w:p>
        </w:tc>
      </w:tr>
    </w:tbl>
    <w:p w14:paraId="2D726F19" w14:textId="77777777" w:rsidR="001B7B6E" w:rsidRPr="00EF5224" w:rsidRDefault="001B7B6E" w:rsidP="001B7B6E">
      <w:pPr>
        <w:rPr>
          <w:rFonts w:ascii="Arial" w:hAnsi="Arial" w:cs="Arial"/>
          <w:sz w:val="18"/>
          <w:szCs w:val="18"/>
        </w:rPr>
      </w:pPr>
    </w:p>
    <w:p w14:paraId="6B0A2B8A" w14:textId="3D1167B8" w:rsidR="001B7B6E" w:rsidRDefault="001B7B6E" w:rsidP="002F3818">
      <w:pPr>
        <w:spacing w:before="3" w:line="319" w:lineRule="exact"/>
        <w:jc w:val="center"/>
        <w:textAlignment w:val="baseline"/>
        <w:rPr>
          <w:rFonts w:ascii="Arial" w:eastAsia="Arial" w:hAnsi="Arial"/>
          <w:b/>
          <w:color w:val="000000"/>
          <w:spacing w:val="-1"/>
          <w:sz w:val="28"/>
        </w:rPr>
      </w:pPr>
    </w:p>
    <w:p w14:paraId="5FC4D98E" w14:textId="1DDB0304" w:rsidR="001B7B6E" w:rsidRDefault="001B7B6E" w:rsidP="002F3818">
      <w:pPr>
        <w:spacing w:before="3" w:line="319" w:lineRule="exact"/>
        <w:jc w:val="center"/>
        <w:textAlignment w:val="baseline"/>
        <w:rPr>
          <w:rFonts w:ascii="Arial" w:eastAsia="Arial" w:hAnsi="Arial"/>
          <w:b/>
          <w:color w:val="000000"/>
          <w:spacing w:val="-1"/>
          <w:sz w:val="28"/>
        </w:rPr>
      </w:pPr>
    </w:p>
    <w:p w14:paraId="760F6F8A" w14:textId="4936FF16" w:rsidR="001B7B6E" w:rsidRDefault="001B7B6E">
      <w:pPr>
        <w:spacing w:after="160" w:line="259" w:lineRule="auto"/>
        <w:rPr>
          <w:rFonts w:ascii="Arial" w:eastAsia="Arial" w:hAnsi="Arial"/>
          <w:b/>
          <w:color w:val="000000"/>
          <w:spacing w:val="-1"/>
          <w:sz w:val="28"/>
        </w:rPr>
      </w:pPr>
      <w:r>
        <w:rPr>
          <w:rFonts w:ascii="Arial" w:eastAsia="Arial" w:hAnsi="Arial"/>
          <w:b/>
          <w:color w:val="000000"/>
          <w:spacing w:val="-1"/>
          <w:sz w:val="28"/>
        </w:rPr>
        <w:br w:type="page"/>
      </w:r>
    </w:p>
    <w:p w14:paraId="5DE4D5DE" w14:textId="33835037" w:rsidR="001B7B6E" w:rsidRDefault="00D8631F" w:rsidP="002F3818">
      <w:pPr>
        <w:spacing w:before="3" w:line="319" w:lineRule="exact"/>
        <w:jc w:val="center"/>
        <w:textAlignment w:val="baseline"/>
        <w:rPr>
          <w:noProof/>
        </w:rPr>
      </w:pPr>
      <w:r w:rsidRPr="00D8631F">
        <w:rPr>
          <w:noProof/>
        </w:rPr>
        <w:drawing>
          <wp:anchor distT="0" distB="0" distL="114300" distR="114300" simplePos="0" relativeHeight="251661312" behindDoc="1" locked="0" layoutInCell="1" allowOverlap="1" wp14:anchorId="28C7CDF6" wp14:editId="7B4EEFB1">
            <wp:simplePos x="0" y="0"/>
            <wp:positionH relativeFrom="column">
              <wp:posOffset>4445</wp:posOffset>
            </wp:positionH>
            <wp:positionV relativeFrom="paragraph">
              <wp:posOffset>635</wp:posOffset>
            </wp:positionV>
            <wp:extent cx="5760720" cy="2524125"/>
            <wp:effectExtent l="0" t="0" r="0" b="9525"/>
            <wp:wrapSquare wrapText="bothSides"/>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2524125"/>
                    </a:xfrm>
                    <a:prstGeom prst="rect">
                      <a:avLst/>
                    </a:prstGeom>
                  </pic:spPr>
                </pic:pic>
              </a:graphicData>
            </a:graphic>
            <wp14:sizeRelH relativeFrom="margin">
              <wp14:pctWidth>0</wp14:pctWidth>
            </wp14:sizeRelH>
            <wp14:sizeRelV relativeFrom="margin">
              <wp14:pctHeight>0</wp14:pctHeight>
            </wp14:sizeRelV>
          </wp:anchor>
        </w:drawing>
      </w:r>
      <w:r w:rsidRPr="00D8631F">
        <w:rPr>
          <w:noProof/>
        </w:rPr>
        <w:t xml:space="preserve"> </w:t>
      </w:r>
      <w:r w:rsidRPr="00D8631F">
        <w:rPr>
          <w:noProof/>
        </w:rPr>
        <w:drawing>
          <wp:inline distT="0" distB="0" distL="0" distR="0" wp14:anchorId="56A605DA" wp14:editId="7A093ED0">
            <wp:extent cx="5760720" cy="2284730"/>
            <wp:effectExtent l="0" t="0" r="0" b="1270"/>
            <wp:docPr id="7" name="Imagen 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84730"/>
                    </a:xfrm>
                    <a:prstGeom prst="rect">
                      <a:avLst/>
                    </a:prstGeom>
                  </pic:spPr>
                </pic:pic>
              </a:graphicData>
            </a:graphic>
          </wp:inline>
        </w:drawing>
      </w:r>
    </w:p>
    <w:p w14:paraId="4FA90AE6" w14:textId="3C9C246F" w:rsidR="00D8631F" w:rsidRDefault="00D8631F" w:rsidP="002F3818">
      <w:pPr>
        <w:spacing w:before="3" w:line="319" w:lineRule="exact"/>
        <w:jc w:val="center"/>
        <w:textAlignment w:val="baseline"/>
        <w:rPr>
          <w:noProof/>
        </w:rPr>
      </w:pPr>
    </w:p>
    <w:p w14:paraId="4D2E92B6" w14:textId="0EBF2889" w:rsidR="00D8631F" w:rsidRDefault="00D8631F" w:rsidP="002F3818">
      <w:pPr>
        <w:spacing w:before="3" w:line="319" w:lineRule="exact"/>
        <w:jc w:val="center"/>
        <w:textAlignment w:val="baseline"/>
        <w:rPr>
          <w:noProof/>
        </w:rPr>
      </w:pPr>
    </w:p>
    <w:p w14:paraId="5682D022" w14:textId="263EF95A" w:rsidR="00D8631F" w:rsidRDefault="00D8631F" w:rsidP="002F3818">
      <w:pPr>
        <w:spacing w:before="3" w:line="319" w:lineRule="exact"/>
        <w:jc w:val="center"/>
        <w:textAlignment w:val="baseline"/>
        <w:rPr>
          <w:rFonts w:ascii="Arial" w:eastAsia="Arial" w:hAnsi="Arial"/>
          <w:b/>
          <w:color w:val="000000"/>
          <w:spacing w:val="-1"/>
          <w:sz w:val="28"/>
        </w:rPr>
      </w:pPr>
    </w:p>
    <w:p w14:paraId="6C25017D" w14:textId="7ECFDAA6" w:rsidR="00A00F7F" w:rsidRDefault="00A00F7F" w:rsidP="002F3818">
      <w:pPr>
        <w:spacing w:before="3" w:line="319" w:lineRule="exact"/>
        <w:jc w:val="center"/>
        <w:textAlignment w:val="baseline"/>
        <w:rPr>
          <w:rFonts w:ascii="Arial" w:eastAsia="Arial" w:hAnsi="Arial"/>
          <w:b/>
          <w:color w:val="000000"/>
          <w:spacing w:val="-1"/>
          <w:sz w:val="28"/>
        </w:rPr>
      </w:pPr>
      <w:r>
        <w:rPr>
          <w:noProof/>
        </w:rPr>
        <w:drawing>
          <wp:inline distT="0" distB="0" distL="0" distR="0" wp14:anchorId="1E463FDE" wp14:editId="412763E8">
            <wp:extent cx="5760720" cy="2413000"/>
            <wp:effectExtent l="0" t="0" r="0" b="6350"/>
            <wp:docPr id="5" name="Imagen 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abla&#10;&#10;Descripción generada automáticamente"/>
                    <pic:cNvPicPr/>
                  </pic:nvPicPr>
                  <pic:blipFill>
                    <a:blip r:embed="rId13"/>
                    <a:stretch>
                      <a:fillRect/>
                    </a:stretch>
                  </pic:blipFill>
                  <pic:spPr>
                    <a:xfrm>
                      <a:off x="0" y="0"/>
                      <a:ext cx="5760720" cy="2413000"/>
                    </a:xfrm>
                    <a:prstGeom prst="rect">
                      <a:avLst/>
                    </a:prstGeom>
                  </pic:spPr>
                </pic:pic>
              </a:graphicData>
            </a:graphic>
          </wp:inline>
        </w:drawing>
      </w:r>
    </w:p>
    <w:p w14:paraId="09486DA9" w14:textId="77777777" w:rsidR="000565D8" w:rsidRDefault="000565D8" w:rsidP="00217465">
      <w:pPr>
        <w:spacing w:after="160" w:line="259" w:lineRule="auto"/>
        <w:jc w:val="center"/>
        <w:rPr>
          <w:rFonts w:ascii="Arial" w:eastAsia="Arial" w:hAnsi="Arial"/>
          <w:b/>
          <w:color w:val="000000"/>
          <w:spacing w:val="-1"/>
          <w:sz w:val="28"/>
        </w:rPr>
      </w:pPr>
      <w:r w:rsidRPr="000565D8">
        <w:rPr>
          <w:noProof/>
        </w:rPr>
        <w:drawing>
          <wp:inline distT="0" distB="0" distL="0" distR="0" wp14:anchorId="2B8D01BF" wp14:editId="515B2C0F">
            <wp:extent cx="5760720" cy="2705735"/>
            <wp:effectExtent l="0" t="0" r="0" b="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705735"/>
                    </a:xfrm>
                    <a:prstGeom prst="rect">
                      <a:avLst/>
                    </a:prstGeom>
                  </pic:spPr>
                </pic:pic>
              </a:graphicData>
            </a:graphic>
          </wp:inline>
        </w:drawing>
      </w:r>
    </w:p>
    <w:p w14:paraId="325B7E22" w14:textId="77777777" w:rsidR="000565D8" w:rsidRDefault="000565D8">
      <w:pPr>
        <w:spacing w:after="160" w:line="259" w:lineRule="auto"/>
        <w:rPr>
          <w:rFonts w:ascii="Arial" w:eastAsia="Arial" w:hAnsi="Arial"/>
          <w:b/>
          <w:color w:val="000000"/>
          <w:spacing w:val="-1"/>
          <w:sz w:val="28"/>
        </w:rPr>
      </w:pPr>
      <w:r>
        <w:rPr>
          <w:rFonts w:ascii="Arial" w:eastAsia="Arial" w:hAnsi="Arial"/>
          <w:b/>
          <w:color w:val="000000"/>
          <w:spacing w:val="-1"/>
          <w:sz w:val="28"/>
        </w:rPr>
        <w:br w:type="page"/>
      </w:r>
    </w:p>
    <w:p w14:paraId="30A65564" w14:textId="6843EE13" w:rsidR="000565D8" w:rsidRDefault="009559B7">
      <w:pPr>
        <w:spacing w:after="160" w:line="259" w:lineRule="auto"/>
        <w:rPr>
          <w:rFonts w:ascii="Arial" w:eastAsia="Arial" w:hAnsi="Arial"/>
          <w:b/>
          <w:color w:val="000000"/>
          <w:spacing w:val="-1"/>
          <w:sz w:val="28"/>
        </w:rPr>
      </w:pPr>
      <w:r w:rsidRPr="009559B7">
        <w:rPr>
          <w:noProof/>
        </w:rPr>
        <w:drawing>
          <wp:inline distT="0" distB="0" distL="0" distR="0" wp14:anchorId="237477DA" wp14:editId="52940693">
            <wp:extent cx="5760720" cy="296227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962275"/>
                    </a:xfrm>
                    <a:prstGeom prst="rect">
                      <a:avLst/>
                    </a:prstGeom>
                  </pic:spPr>
                </pic:pic>
              </a:graphicData>
            </a:graphic>
          </wp:inline>
        </w:drawing>
      </w:r>
    </w:p>
    <w:p w14:paraId="64AAA162" w14:textId="77777777" w:rsidR="009559B7" w:rsidRDefault="009559B7" w:rsidP="00217465">
      <w:pPr>
        <w:spacing w:after="160" w:line="259" w:lineRule="auto"/>
        <w:jc w:val="center"/>
        <w:rPr>
          <w:rFonts w:ascii="Arial" w:eastAsia="Arial" w:hAnsi="Arial"/>
          <w:b/>
          <w:color w:val="000000"/>
          <w:spacing w:val="-1"/>
          <w:sz w:val="28"/>
        </w:rPr>
      </w:pPr>
    </w:p>
    <w:p w14:paraId="2F9FA850" w14:textId="77777777" w:rsidR="009559B7" w:rsidRDefault="009559B7" w:rsidP="00217465">
      <w:pPr>
        <w:spacing w:after="160" w:line="259" w:lineRule="auto"/>
        <w:jc w:val="center"/>
        <w:rPr>
          <w:rFonts w:ascii="Arial" w:eastAsia="Arial" w:hAnsi="Arial"/>
          <w:b/>
          <w:color w:val="000000"/>
          <w:spacing w:val="-1"/>
          <w:sz w:val="28"/>
        </w:rPr>
      </w:pPr>
    </w:p>
    <w:p w14:paraId="3ED7BB88" w14:textId="724BE0E5" w:rsidR="009559B7" w:rsidRDefault="009559B7" w:rsidP="00217465">
      <w:pPr>
        <w:spacing w:after="160" w:line="259" w:lineRule="auto"/>
        <w:jc w:val="center"/>
        <w:rPr>
          <w:rFonts w:ascii="Arial" w:eastAsia="Arial" w:hAnsi="Arial"/>
          <w:b/>
          <w:color w:val="000000"/>
          <w:spacing w:val="-1"/>
          <w:sz w:val="28"/>
        </w:rPr>
      </w:pPr>
      <w:r w:rsidRPr="009559B7">
        <w:rPr>
          <w:noProof/>
        </w:rPr>
        <w:drawing>
          <wp:inline distT="0" distB="0" distL="0" distR="0" wp14:anchorId="63FFAC4C" wp14:editId="6C49A383">
            <wp:extent cx="5760720" cy="2453005"/>
            <wp:effectExtent l="0" t="0" r="0" b="4445"/>
            <wp:docPr id="10" name="Imagen 1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453005"/>
                    </a:xfrm>
                    <a:prstGeom prst="rect">
                      <a:avLst/>
                    </a:prstGeom>
                  </pic:spPr>
                </pic:pic>
              </a:graphicData>
            </a:graphic>
          </wp:inline>
        </w:drawing>
      </w:r>
    </w:p>
    <w:p w14:paraId="04ED0504" w14:textId="77777777" w:rsidR="009559B7" w:rsidRDefault="009559B7" w:rsidP="00217465">
      <w:pPr>
        <w:spacing w:after="160" w:line="259" w:lineRule="auto"/>
        <w:jc w:val="center"/>
        <w:rPr>
          <w:rFonts w:ascii="Arial" w:eastAsia="Arial" w:hAnsi="Arial"/>
          <w:b/>
          <w:color w:val="000000"/>
          <w:spacing w:val="-1"/>
          <w:sz w:val="28"/>
        </w:rPr>
      </w:pPr>
    </w:p>
    <w:p w14:paraId="49062FB0" w14:textId="77777777" w:rsidR="009559B7" w:rsidRDefault="009559B7">
      <w:pPr>
        <w:spacing w:after="160" w:line="259" w:lineRule="auto"/>
        <w:rPr>
          <w:rFonts w:ascii="Arial" w:eastAsia="Arial" w:hAnsi="Arial"/>
          <w:b/>
          <w:color w:val="000000"/>
          <w:spacing w:val="-1"/>
          <w:sz w:val="28"/>
        </w:rPr>
      </w:pPr>
      <w:r>
        <w:rPr>
          <w:rFonts w:ascii="Arial" w:eastAsia="Arial" w:hAnsi="Arial"/>
          <w:b/>
          <w:color w:val="000000"/>
          <w:spacing w:val="-1"/>
          <w:sz w:val="28"/>
        </w:rPr>
        <w:br w:type="page"/>
      </w:r>
    </w:p>
    <w:p w14:paraId="2ACDBA3B" w14:textId="6012B713" w:rsidR="00E06697" w:rsidRDefault="000565D8" w:rsidP="00217465">
      <w:pPr>
        <w:spacing w:after="160" w:line="259" w:lineRule="auto"/>
        <w:jc w:val="center"/>
        <w:rPr>
          <w:rFonts w:ascii="Arial" w:eastAsia="Arial" w:hAnsi="Arial"/>
          <w:b/>
          <w:color w:val="000000"/>
          <w:spacing w:val="-1"/>
          <w:sz w:val="28"/>
        </w:rPr>
      </w:pPr>
      <w:r>
        <w:rPr>
          <w:rFonts w:ascii="Arial" w:eastAsia="Arial" w:hAnsi="Arial"/>
          <w:b/>
          <w:color w:val="000000"/>
          <w:spacing w:val="-1"/>
          <w:sz w:val="28"/>
        </w:rPr>
        <w:t>ANE</w:t>
      </w:r>
      <w:r w:rsidR="00520DA6">
        <w:rPr>
          <w:rFonts w:ascii="Arial" w:eastAsia="Arial" w:hAnsi="Arial"/>
          <w:b/>
          <w:color w:val="000000"/>
          <w:spacing w:val="-1"/>
          <w:sz w:val="28"/>
        </w:rPr>
        <w:t>XO III</w:t>
      </w:r>
    </w:p>
    <w:p w14:paraId="5342E1FA" w14:textId="77777777" w:rsidR="001606AE" w:rsidRPr="001606AE" w:rsidRDefault="001606AE" w:rsidP="001606AE">
      <w:pPr>
        <w:spacing w:before="3" w:line="319" w:lineRule="exact"/>
        <w:jc w:val="center"/>
        <w:textAlignment w:val="baseline"/>
        <w:rPr>
          <w:rFonts w:ascii="Arial" w:eastAsia="Arial" w:hAnsi="Arial"/>
          <w:b/>
          <w:color w:val="000000"/>
          <w:spacing w:val="-1"/>
          <w:sz w:val="28"/>
        </w:rPr>
      </w:pPr>
    </w:p>
    <w:p w14:paraId="316E2B4C" w14:textId="77777777" w:rsidR="00E06697" w:rsidRDefault="00E06697" w:rsidP="00E06697">
      <w:pPr>
        <w:numPr>
          <w:ilvl w:val="0"/>
          <w:numId w:val="11"/>
        </w:numPr>
        <w:spacing w:before="100" w:beforeAutospacing="1" w:after="100" w:afterAutospacing="1"/>
        <w:jc w:val="both"/>
        <w:rPr>
          <w:rFonts w:ascii="Arial" w:hAnsi="Arial" w:cs="Arial"/>
        </w:rPr>
      </w:pPr>
      <w:r>
        <w:rPr>
          <w:rFonts w:ascii="Arial" w:hAnsi="Arial" w:cs="Arial"/>
        </w:rPr>
        <w:t>Para acreditar la competencia docente requerida, el formador o persona experta deberá estar en posesión del certificado de profesionalidad de formador ocupacional o del certificado de profesionalidad de docencia de la formación profesional para el empleo.</w:t>
      </w:r>
    </w:p>
    <w:p w14:paraId="6A7FCF7C" w14:textId="77777777" w:rsidR="00E06697" w:rsidRDefault="00E06697" w:rsidP="00E06697">
      <w:pPr>
        <w:numPr>
          <w:ilvl w:val="0"/>
          <w:numId w:val="11"/>
        </w:numPr>
        <w:spacing w:before="100" w:beforeAutospacing="1" w:after="100" w:afterAutospacing="1"/>
        <w:jc w:val="both"/>
        <w:rPr>
          <w:rFonts w:ascii="Arial" w:hAnsi="Arial" w:cs="Arial"/>
        </w:rPr>
      </w:pPr>
      <w:r>
        <w:rPr>
          <w:rFonts w:ascii="Arial" w:hAnsi="Arial" w:cs="Arial"/>
        </w:rPr>
        <w:t>Hay que tener en cuenta las exenciones del art.13 RD 34/2008, modificado por RD 189/2013 y desarrollada por Orden ESS 1897/2013, siendo las más comunes:</w:t>
      </w:r>
    </w:p>
    <w:p w14:paraId="4447AFD3" w14:textId="77777777" w:rsidR="00E06697" w:rsidRDefault="00E06697" w:rsidP="00E06697">
      <w:pPr>
        <w:numPr>
          <w:ilvl w:val="1"/>
          <w:numId w:val="11"/>
        </w:numPr>
        <w:spacing w:before="100" w:beforeAutospacing="1" w:after="100" w:afterAutospacing="1"/>
        <w:jc w:val="both"/>
        <w:rPr>
          <w:rFonts w:ascii="Arial" w:hAnsi="Arial" w:cs="Arial"/>
        </w:rPr>
      </w:pPr>
      <w:r>
        <w:rPr>
          <w:rFonts w:ascii="Arial" w:hAnsi="Arial" w:cs="Arial"/>
        </w:rPr>
        <w:t>Licenciado en pedagogía, psicopedagogía o maestro, o grado de psicología o pedagogía o título de postgrado en esos ámbitos.</w:t>
      </w:r>
    </w:p>
    <w:p w14:paraId="0D30FB16" w14:textId="77777777" w:rsidR="00E06697" w:rsidRDefault="00E06697" w:rsidP="00E06697">
      <w:pPr>
        <w:numPr>
          <w:ilvl w:val="1"/>
          <w:numId w:val="11"/>
        </w:numPr>
        <w:spacing w:before="100" w:beforeAutospacing="1" w:after="100" w:afterAutospacing="1"/>
        <w:jc w:val="both"/>
        <w:rPr>
          <w:rFonts w:ascii="Arial" w:hAnsi="Arial" w:cs="Arial"/>
        </w:rPr>
      </w:pPr>
      <w:r>
        <w:rPr>
          <w:rFonts w:ascii="Arial" w:hAnsi="Arial" w:cs="Arial"/>
        </w:rPr>
        <w:t xml:space="preserve">Titulación universitaria distinta a las anteriores, pero con CAP o </w:t>
      </w:r>
      <w:proofErr w:type="gramStart"/>
      <w:r>
        <w:rPr>
          <w:rFonts w:ascii="Arial" w:hAnsi="Arial" w:cs="Arial"/>
        </w:rPr>
        <w:t>master</w:t>
      </w:r>
      <w:proofErr w:type="gramEnd"/>
      <w:r>
        <w:rPr>
          <w:rFonts w:ascii="Arial" w:hAnsi="Arial" w:cs="Arial"/>
        </w:rPr>
        <w:t xml:space="preserve"> universitario habilitante para profesor de ESO, Bachiller, FP y EO idiomas.</w:t>
      </w:r>
    </w:p>
    <w:p w14:paraId="2B1D2EC5" w14:textId="77777777" w:rsidR="00E06697" w:rsidRDefault="00E06697" w:rsidP="00E06697">
      <w:pPr>
        <w:numPr>
          <w:ilvl w:val="1"/>
          <w:numId w:val="11"/>
        </w:numPr>
        <w:spacing w:before="100" w:beforeAutospacing="1" w:after="100" w:afterAutospacing="1"/>
        <w:jc w:val="both"/>
        <w:rPr>
          <w:rFonts w:ascii="Arial" w:hAnsi="Arial" w:cs="Arial"/>
        </w:rPr>
      </w:pPr>
      <w:r>
        <w:rPr>
          <w:rFonts w:ascii="Arial" w:hAnsi="Arial" w:cs="Arial"/>
        </w:rPr>
        <w:t>Experiencia docente acreditada y contrastada en FP empleo o sistema educativo de al menos 600 h en los últimos 10 años.</w:t>
      </w:r>
    </w:p>
    <w:p w14:paraId="199802C0" w14:textId="77777777" w:rsidR="00E06697" w:rsidRDefault="00E06697" w:rsidP="00E06697">
      <w:pPr>
        <w:numPr>
          <w:ilvl w:val="1"/>
          <w:numId w:val="11"/>
        </w:numPr>
        <w:spacing w:before="100" w:beforeAutospacing="1" w:after="100" w:afterAutospacing="1"/>
        <w:jc w:val="both"/>
        <w:rPr>
          <w:rFonts w:ascii="Arial" w:hAnsi="Arial" w:cs="Arial"/>
        </w:rPr>
      </w:pPr>
      <w:r>
        <w:rPr>
          <w:rFonts w:ascii="Arial" w:hAnsi="Arial" w:cs="Arial"/>
        </w:rPr>
        <w:t>Cursos de metodología didáctica, o formador de formadores siempre que sea anterior a 31/12/2013</w:t>
      </w:r>
    </w:p>
    <w:p w14:paraId="2C4DBEF0" w14:textId="77777777" w:rsidR="003F1A92" w:rsidRDefault="003F1A92" w:rsidP="00734FC1"/>
    <w:sectPr w:rsidR="003F1A92" w:rsidSect="00A00F7F">
      <w:headerReference w:type="default" r:id="rId17"/>
      <w:footerReference w:type="default" r:id="rId18"/>
      <w:pgSz w:w="11909" w:h="16838"/>
      <w:pgMar w:top="1985" w:right="1419" w:bottom="239"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CC36" w14:textId="77777777" w:rsidR="00327E68" w:rsidRDefault="00327E68" w:rsidP="00520DA6">
      <w:r>
        <w:separator/>
      </w:r>
    </w:p>
  </w:endnote>
  <w:endnote w:type="continuationSeparator" w:id="0">
    <w:p w14:paraId="551E1C42" w14:textId="77777777" w:rsidR="00327E68" w:rsidRDefault="00327E68" w:rsidP="005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Quattrocento Sans">
    <w:altName w:val="Times New Roman"/>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TTBC132008t00">
    <w:panose1 w:val="00000000000000000000"/>
    <w:charset w:val="00"/>
    <w:family w:val="auto"/>
    <w:notTrueType/>
    <w:pitch w:val="default"/>
    <w:sig w:usb0="00000003" w:usb1="00000000" w:usb2="00000000" w:usb3="00000000" w:csb0="00000001" w:csb1="00000000"/>
  </w:font>
  <w:font w:name="Open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91814"/>
      <w:docPartObj>
        <w:docPartGallery w:val="Page Numbers (Bottom of Page)"/>
        <w:docPartUnique/>
      </w:docPartObj>
    </w:sdtPr>
    <w:sdtEndPr/>
    <w:sdtContent>
      <w:sdt>
        <w:sdtPr>
          <w:id w:val="1728636285"/>
          <w:docPartObj>
            <w:docPartGallery w:val="Page Numbers (Top of Page)"/>
            <w:docPartUnique/>
          </w:docPartObj>
        </w:sdtPr>
        <w:sdtEndPr/>
        <w:sdtContent>
          <w:p w14:paraId="7C70A39F" w14:textId="68D3B5AA" w:rsidR="00455DB0" w:rsidRDefault="00455DB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DAFF430" w14:textId="77777777" w:rsidR="007A3C26" w:rsidRDefault="00860913">
    <w:pPr>
      <w:pStyle w:val="Piedepgina"/>
    </w:pPr>
  </w:p>
  <w:p w14:paraId="307BF35D" w14:textId="77777777" w:rsidR="00F72D24" w:rsidRDefault="00F72D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1FFE" w14:textId="77777777" w:rsidR="00327E68" w:rsidRDefault="00327E68" w:rsidP="00520DA6">
      <w:r>
        <w:separator/>
      </w:r>
    </w:p>
  </w:footnote>
  <w:footnote w:type="continuationSeparator" w:id="0">
    <w:p w14:paraId="394DFE8D" w14:textId="77777777" w:rsidR="00327E68" w:rsidRDefault="00327E68" w:rsidP="00520DA6">
      <w:r>
        <w:continuationSeparator/>
      </w:r>
    </w:p>
  </w:footnote>
  <w:footnote w:id="1">
    <w:p w14:paraId="1A1CCF87" w14:textId="77777777" w:rsidR="001B7B6E" w:rsidRDefault="001B7B6E" w:rsidP="001B7B6E">
      <w:pPr>
        <w:pStyle w:val="Textonotapie"/>
        <w:spacing w:after="60"/>
      </w:pPr>
    </w:p>
  </w:footnote>
  <w:footnote w:id="2">
    <w:p w14:paraId="5E521F6B" w14:textId="77777777" w:rsidR="001B7B6E" w:rsidRPr="00394002" w:rsidRDefault="001B7B6E" w:rsidP="001B7B6E">
      <w:pPr>
        <w:pStyle w:val="Textonotapie"/>
        <w:spacing w:after="60"/>
        <w:rPr>
          <w:sz w:val="14"/>
          <w:szCs w:val="14"/>
        </w:rPr>
      </w:pPr>
    </w:p>
  </w:footnote>
  <w:footnote w:id="3">
    <w:p w14:paraId="0F8C409D" w14:textId="77777777" w:rsidR="001B7B6E" w:rsidRPr="00FD5628" w:rsidRDefault="001B7B6E" w:rsidP="001B7B6E">
      <w:pPr>
        <w:pStyle w:val="Textonotapie"/>
        <w:spacing w:after="60"/>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52C1" w14:textId="4EA1E783" w:rsidR="00A1623F" w:rsidRDefault="00A1623F">
    <w:pPr>
      <w:pStyle w:val="Encabezado"/>
    </w:pPr>
    <w:r>
      <w:rPr>
        <w:noProof/>
      </w:rPr>
      <w:drawing>
        <wp:inline distT="0" distB="0" distL="0" distR="0" wp14:anchorId="673AEEB6" wp14:editId="2287CBCB">
          <wp:extent cx="2133600" cy="6953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95325"/>
                  </a:xfrm>
                  <a:prstGeom prst="rect">
                    <a:avLst/>
                  </a:prstGeom>
                  <a:solidFill>
                    <a:srgbClr val="FFFFFF">
                      <a:alpha val="0"/>
                    </a:srgbClr>
                  </a:solidFill>
                  <a:ln>
                    <a:noFill/>
                  </a:ln>
                </pic:spPr>
              </pic:pic>
            </a:graphicData>
          </a:graphic>
        </wp:inline>
      </w:drawing>
    </w:r>
  </w:p>
  <w:p w14:paraId="24252553" w14:textId="77777777" w:rsidR="00F72D24" w:rsidRDefault="00F72D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2F3"/>
    <w:multiLevelType w:val="multilevel"/>
    <w:tmpl w:val="08969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CD57C1"/>
    <w:multiLevelType w:val="hybridMultilevel"/>
    <w:tmpl w:val="74D8249C"/>
    <w:lvl w:ilvl="0" w:tplc="CF5A3556">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7860"/>
    <w:multiLevelType w:val="multilevel"/>
    <w:tmpl w:val="A84AAC8A"/>
    <w:lvl w:ilvl="0">
      <w:start w:val="1"/>
      <w:numFmt w:val="lowerLetter"/>
      <w:lvlText w:val="%1)"/>
      <w:lvlJc w:val="left"/>
      <w:pPr>
        <w:ind w:left="720" w:hanging="720"/>
      </w:pPr>
      <w:rPr>
        <w:rFonts w:ascii="Arial" w:eastAsia="Arial" w:hAnsi="Arial" w:cs="Arial"/>
        <w:strike w:val="0"/>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2671EA8"/>
    <w:multiLevelType w:val="hybridMultilevel"/>
    <w:tmpl w:val="9C248E1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360"/>
        </w:tabs>
        <w:ind w:left="360" w:hanging="360"/>
      </w:p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923BED"/>
    <w:multiLevelType w:val="multilevel"/>
    <w:tmpl w:val="4A6A3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E737C"/>
    <w:multiLevelType w:val="multilevel"/>
    <w:tmpl w:val="218E737C"/>
    <w:lvl w:ilvl="0">
      <w:start w:val="2"/>
      <w:numFmt w:val="bullet"/>
      <w:lvlText w:val="-"/>
      <w:lvlJc w:val="left"/>
      <w:pPr>
        <w:ind w:left="36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D1DC5"/>
    <w:multiLevelType w:val="hybridMultilevel"/>
    <w:tmpl w:val="6FEC4E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276A1C"/>
    <w:multiLevelType w:val="hybridMultilevel"/>
    <w:tmpl w:val="EA1E1FAE"/>
    <w:lvl w:ilvl="0" w:tplc="CF5A3556">
      <w:start w:val="5"/>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3DA35EDE"/>
    <w:multiLevelType w:val="multilevel"/>
    <w:tmpl w:val="8F38D0CE"/>
    <w:lvl w:ilvl="0">
      <w:start w:val="1"/>
      <w:numFmt w:val="bullet"/>
      <w:lvlText w:val="●"/>
      <w:lvlJc w:val="left"/>
      <w:pPr>
        <w:ind w:left="3312" w:hanging="360"/>
      </w:pPr>
      <w:rPr>
        <w:rFonts w:ascii="Noto Sans Symbols" w:eastAsia="Noto Sans Symbols" w:hAnsi="Noto Sans Symbols" w:cs="Noto Sans Symbols"/>
      </w:rPr>
    </w:lvl>
    <w:lvl w:ilvl="1">
      <w:start w:val="1"/>
      <w:numFmt w:val="bullet"/>
      <w:lvlText w:val="o"/>
      <w:lvlJc w:val="left"/>
      <w:pPr>
        <w:ind w:left="4032" w:hanging="360"/>
      </w:pPr>
      <w:rPr>
        <w:rFonts w:ascii="Courier New" w:eastAsia="Courier New" w:hAnsi="Courier New" w:cs="Courier New"/>
      </w:rPr>
    </w:lvl>
    <w:lvl w:ilvl="2">
      <w:start w:val="1"/>
      <w:numFmt w:val="bullet"/>
      <w:lvlText w:val="▪"/>
      <w:lvlJc w:val="left"/>
      <w:pPr>
        <w:ind w:left="4752" w:hanging="360"/>
      </w:pPr>
      <w:rPr>
        <w:rFonts w:ascii="Noto Sans Symbols" w:eastAsia="Noto Sans Symbols" w:hAnsi="Noto Sans Symbols" w:cs="Noto Sans Symbols"/>
      </w:rPr>
    </w:lvl>
    <w:lvl w:ilvl="3">
      <w:start w:val="1"/>
      <w:numFmt w:val="bullet"/>
      <w:lvlText w:val="●"/>
      <w:lvlJc w:val="left"/>
      <w:pPr>
        <w:ind w:left="5472" w:hanging="360"/>
      </w:pPr>
      <w:rPr>
        <w:rFonts w:ascii="Noto Sans Symbols" w:eastAsia="Noto Sans Symbols" w:hAnsi="Noto Sans Symbols" w:cs="Noto Sans Symbols"/>
      </w:rPr>
    </w:lvl>
    <w:lvl w:ilvl="4">
      <w:start w:val="1"/>
      <w:numFmt w:val="bullet"/>
      <w:lvlText w:val="o"/>
      <w:lvlJc w:val="left"/>
      <w:pPr>
        <w:ind w:left="6192" w:hanging="360"/>
      </w:pPr>
      <w:rPr>
        <w:rFonts w:ascii="Courier New" w:eastAsia="Courier New" w:hAnsi="Courier New" w:cs="Courier New"/>
      </w:rPr>
    </w:lvl>
    <w:lvl w:ilvl="5">
      <w:start w:val="1"/>
      <w:numFmt w:val="bullet"/>
      <w:lvlText w:val="▪"/>
      <w:lvlJc w:val="left"/>
      <w:pPr>
        <w:ind w:left="6912" w:hanging="360"/>
      </w:pPr>
      <w:rPr>
        <w:rFonts w:ascii="Noto Sans Symbols" w:eastAsia="Noto Sans Symbols" w:hAnsi="Noto Sans Symbols" w:cs="Noto Sans Symbols"/>
      </w:rPr>
    </w:lvl>
    <w:lvl w:ilvl="6">
      <w:start w:val="1"/>
      <w:numFmt w:val="bullet"/>
      <w:lvlText w:val="●"/>
      <w:lvlJc w:val="left"/>
      <w:pPr>
        <w:ind w:left="7632" w:hanging="360"/>
      </w:pPr>
      <w:rPr>
        <w:rFonts w:ascii="Noto Sans Symbols" w:eastAsia="Noto Sans Symbols" w:hAnsi="Noto Sans Symbols" w:cs="Noto Sans Symbols"/>
      </w:rPr>
    </w:lvl>
    <w:lvl w:ilvl="7">
      <w:start w:val="1"/>
      <w:numFmt w:val="bullet"/>
      <w:lvlText w:val="o"/>
      <w:lvlJc w:val="left"/>
      <w:pPr>
        <w:ind w:left="8352" w:hanging="360"/>
      </w:pPr>
      <w:rPr>
        <w:rFonts w:ascii="Courier New" w:eastAsia="Courier New" w:hAnsi="Courier New" w:cs="Courier New"/>
      </w:rPr>
    </w:lvl>
    <w:lvl w:ilvl="8">
      <w:start w:val="1"/>
      <w:numFmt w:val="bullet"/>
      <w:lvlText w:val="▪"/>
      <w:lvlJc w:val="left"/>
      <w:pPr>
        <w:ind w:left="9072" w:hanging="360"/>
      </w:pPr>
      <w:rPr>
        <w:rFonts w:ascii="Noto Sans Symbols" w:eastAsia="Noto Sans Symbols" w:hAnsi="Noto Sans Symbols" w:cs="Noto Sans Symbols"/>
      </w:rPr>
    </w:lvl>
  </w:abstractNum>
  <w:abstractNum w:abstractNumId="9" w15:restartNumberingAfterBreak="0">
    <w:nsid w:val="592F24E3"/>
    <w:multiLevelType w:val="multilevel"/>
    <w:tmpl w:val="C284F99C"/>
    <w:lvl w:ilvl="0">
      <w:start w:val="1"/>
      <w:numFmt w:val="lowerLetter"/>
      <w:lvlText w:val="%1)"/>
      <w:lvlJc w:val="left"/>
      <w:pPr>
        <w:ind w:left="2160" w:hanging="720"/>
      </w:pPr>
      <w:rPr>
        <w:rFonts w:ascii="Arial" w:eastAsia="Arial" w:hAnsi="Arial" w:cs="Arial"/>
        <w:strike w:val="0"/>
        <w:color w:val="000000"/>
        <w:sz w:val="22"/>
        <w:szCs w:val="22"/>
        <w:vertAlign w:val="baseline"/>
      </w:rPr>
    </w:lvl>
    <w:lvl w:ilvl="1">
      <w:numFmt w:val="decimal"/>
      <w:lvlText w:val=""/>
      <w:lvlJc w:val="left"/>
      <w:pPr>
        <w:ind w:left="1440" w:firstLine="0"/>
      </w:p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10" w15:restartNumberingAfterBreak="0">
    <w:nsid w:val="5BD700FA"/>
    <w:multiLevelType w:val="multilevel"/>
    <w:tmpl w:val="26FE3F76"/>
    <w:lvl w:ilvl="0">
      <w:start w:val="1"/>
      <w:numFmt w:val="lowerLetter"/>
      <w:lvlText w:val="%1)"/>
      <w:lvlJc w:val="left"/>
      <w:pPr>
        <w:ind w:left="720" w:hanging="720"/>
      </w:pPr>
      <w:rPr>
        <w:rFonts w:ascii="Arial" w:eastAsia="Arial" w:hAnsi="Arial" w:cs="Arial"/>
        <w:strike w:val="0"/>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C9508E8"/>
    <w:multiLevelType w:val="multilevel"/>
    <w:tmpl w:val="950ECD9C"/>
    <w:lvl w:ilvl="0">
      <w:start w:val="1"/>
      <w:numFmt w:val="bullet"/>
      <w:lvlText w:val="o"/>
      <w:lvlJc w:val="left"/>
      <w:pPr>
        <w:tabs>
          <w:tab w:val="decimal" w:pos="360"/>
        </w:tabs>
        <w:ind w:left="720"/>
      </w:pPr>
      <w:rPr>
        <w:rFonts w:ascii="Courier New" w:eastAsia="Courier New" w:hAnsi="Courier New"/>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CE0270"/>
    <w:multiLevelType w:val="hybridMultilevel"/>
    <w:tmpl w:val="3D66C67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64DB6281"/>
    <w:multiLevelType w:val="hybridMultilevel"/>
    <w:tmpl w:val="9082723A"/>
    <w:lvl w:ilvl="0" w:tplc="0C0A0001">
      <w:start w:val="1"/>
      <w:numFmt w:val="bullet"/>
      <w:lvlText w:val=""/>
      <w:lvlJc w:val="left"/>
      <w:pPr>
        <w:tabs>
          <w:tab w:val="num" w:pos="8640"/>
        </w:tabs>
        <w:ind w:left="8640" w:hanging="360"/>
      </w:pPr>
      <w:rPr>
        <w:rFonts w:ascii="Symbol" w:hAnsi="Symbol" w:hint="default"/>
      </w:rPr>
    </w:lvl>
    <w:lvl w:ilvl="1" w:tplc="0C0A0003">
      <w:start w:val="1"/>
      <w:numFmt w:val="bullet"/>
      <w:lvlText w:val="o"/>
      <w:lvlJc w:val="left"/>
      <w:pPr>
        <w:tabs>
          <w:tab w:val="num" w:pos="9360"/>
        </w:tabs>
        <w:ind w:left="9360" w:hanging="360"/>
      </w:pPr>
      <w:rPr>
        <w:rFonts w:ascii="Courier New" w:hAnsi="Courier New" w:cs="Courier New" w:hint="default"/>
      </w:rPr>
    </w:lvl>
    <w:lvl w:ilvl="2" w:tplc="0C0A0005">
      <w:start w:val="1"/>
      <w:numFmt w:val="bullet"/>
      <w:lvlText w:val=""/>
      <w:lvlJc w:val="left"/>
      <w:pPr>
        <w:tabs>
          <w:tab w:val="num" w:pos="10080"/>
        </w:tabs>
        <w:ind w:left="10080" w:hanging="360"/>
      </w:pPr>
      <w:rPr>
        <w:rFonts w:ascii="Wingdings" w:hAnsi="Wingdings" w:hint="default"/>
      </w:rPr>
    </w:lvl>
    <w:lvl w:ilvl="3" w:tplc="0C0A0001">
      <w:start w:val="1"/>
      <w:numFmt w:val="bullet"/>
      <w:lvlText w:val=""/>
      <w:lvlJc w:val="left"/>
      <w:pPr>
        <w:tabs>
          <w:tab w:val="num" w:pos="10800"/>
        </w:tabs>
        <w:ind w:left="10800" w:hanging="360"/>
      </w:pPr>
      <w:rPr>
        <w:rFonts w:ascii="Symbol" w:hAnsi="Symbol" w:hint="default"/>
      </w:rPr>
    </w:lvl>
    <w:lvl w:ilvl="4" w:tplc="0C0A0003">
      <w:start w:val="1"/>
      <w:numFmt w:val="bullet"/>
      <w:lvlText w:val="o"/>
      <w:lvlJc w:val="left"/>
      <w:pPr>
        <w:tabs>
          <w:tab w:val="num" w:pos="11520"/>
        </w:tabs>
        <w:ind w:left="11520" w:hanging="360"/>
      </w:pPr>
      <w:rPr>
        <w:rFonts w:ascii="Courier New" w:hAnsi="Courier New" w:cs="Courier New" w:hint="default"/>
      </w:rPr>
    </w:lvl>
    <w:lvl w:ilvl="5" w:tplc="0C0A0005">
      <w:start w:val="1"/>
      <w:numFmt w:val="bullet"/>
      <w:lvlText w:val=""/>
      <w:lvlJc w:val="left"/>
      <w:pPr>
        <w:tabs>
          <w:tab w:val="num" w:pos="12240"/>
        </w:tabs>
        <w:ind w:left="12240" w:hanging="360"/>
      </w:pPr>
      <w:rPr>
        <w:rFonts w:ascii="Wingdings" w:hAnsi="Wingdings" w:hint="default"/>
      </w:rPr>
    </w:lvl>
    <w:lvl w:ilvl="6" w:tplc="0C0A0001">
      <w:start w:val="1"/>
      <w:numFmt w:val="bullet"/>
      <w:lvlText w:val=""/>
      <w:lvlJc w:val="left"/>
      <w:pPr>
        <w:tabs>
          <w:tab w:val="num" w:pos="12960"/>
        </w:tabs>
        <w:ind w:left="12960" w:hanging="360"/>
      </w:pPr>
      <w:rPr>
        <w:rFonts w:ascii="Symbol" w:hAnsi="Symbol" w:hint="default"/>
      </w:rPr>
    </w:lvl>
    <w:lvl w:ilvl="7" w:tplc="0C0A0003">
      <w:start w:val="1"/>
      <w:numFmt w:val="bullet"/>
      <w:lvlText w:val="o"/>
      <w:lvlJc w:val="left"/>
      <w:pPr>
        <w:tabs>
          <w:tab w:val="num" w:pos="13680"/>
        </w:tabs>
        <w:ind w:left="13680" w:hanging="360"/>
      </w:pPr>
      <w:rPr>
        <w:rFonts w:ascii="Courier New" w:hAnsi="Courier New" w:cs="Courier New" w:hint="default"/>
      </w:rPr>
    </w:lvl>
    <w:lvl w:ilvl="8" w:tplc="0C0A0005">
      <w:start w:val="1"/>
      <w:numFmt w:val="bullet"/>
      <w:lvlText w:val=""/>
      <w:lvlJc w:val="left"/>
      <w:pPr>
        <w:tabs>
          <w:tab w:val="num" w:pos="14400"/>
        </w:tabs>
        <w:ind w:left="14400" w:hanging="360"/>
      </w:pPr>
      <w:rPr>
        <w:rFonts w:ascii="Wingdings" w:hAnsi="Wingdings" w:hint="default"/>
      </w:rPr>
    </w:lvl>
  </w:abstractNum>
  <w:abstractNum w:abstractNumId="14" w15:restartNumberingAfterBreak="0">
    <w:nsid w:val="6E143A57"/>
    <w:multiLevelType w:val="multilevel"/>
    <w:tmpl w:val="C26A1458"/>
    <w:lvl w:ilvl="0">
      <w:start w:val="1"/>
      <w:numFmt w:val="lowerLetter"/>
      <w:lvlText w:val="%1)"/>
      <w:lvlJc w:val="left"/>
      <w:pPr>
        <w:ind w:left="720" w:hanging="720"/>
      </w:pPr>
      <w:rPr>
        <w:rFonts w:ascii="Arial" w:eastAsia="Arial" w:hAnsi="Arial" w:cs="Arial"/>
        <w:strike w:val="0"/>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22265E6"/>
    <w:multiLevelType w:val="hybridMultilevel"/>
    <w:tmpl w:val="CB7E16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0C32E6"/>
    <w:multiLevelType w:val="hybridMultilevel"/>
    <w:tmpl w:val="BCAEEC4E"/>
    <w:lvl w:ilvl="0" w:tplc="22FA4E6C">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16cid:durableId="1229653349">
    <w:abstractNumId w:val="9"/>
  </w:num>
  <w:num w:numId="2" w16cid:durableId="528448897">
    <w:abstractNumId w:val="4"/>
  </w:num>
  <w:num w:numId="3" w16cid:durableId="199513581">
    <w:abstractNumId w:val="0"/>
  </w:num>
  <w:num w:numId="4" w16cid:durableId="788476484">
    <w:abstractNumId w:val="8"/>
  </w:num>
  <w:num w:numId="5" w16cid:durableId="931935982">
    <w:abstractNumId w:val="2"/>
  </w:num>
  <w:num w:numId="6" w16cid:durableId="2084838268">
    <w:abstractNumId w:val="14"/>
  </w:num>
  <w:num w:numId="7" w16cid:durableId="1581602304">
    <w:abstractNumId w:val="10"/>
  </w:num>
  <w:num w:numId="8" w16cid:durableId="1634865956">
    <w:abstractNumId w:val="11"/>
  </w:num>
  <w:num w:numId="9" w16cid:durableId="405954935">
    <w:abstractNumId w:val="15"/>
  </w:num>
  <w:num w:numId="10" w16cid:durableId="391270595">
    <w:abstractNumId w:val="12"/>
  </w:num>
  <w:num w:numId="11" w16cid:durableId="28343314">
    <w:abstractNumId w:val="5"/>
  </w:num>
  <w:num w:numId="12" w16cid:durableId="1086535204">
    <w:abstractNumId w:val="6"/>
  </w:num>
  <w:num w:numId="13" w16cid:durableId="1767311965">
    <w:abstractNumId w:val="13"/>
  </w:num>
  <w:num w:numId="14" w16cid:durableId="162555481">
    <w:abstractNumId w:val="16"/>
  </w:num>
  <w:num w:numId="15" w16cid:durableId="2124836248">
    <w:abstractNumId w:val="3"/>
  </w:num>
  <w:num w:numId="16" w16cid:durableId="1211306497">
    <w:abstractNumId w:val="13"/>
  </w:num>
  <w:num w:numId="17" w16cid:durableId="1990207420">
    <w:abstractNumId w:val="1"/>
  </w:num>
  <w:num w:numId="18" w16cid:durableId="90903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A6"/>
    <w:rsid w:val="00005F14"/>
    <w:rsid w:val="0003722C"/>
    <w:rsid w:val="000565D8"/>
    <w:rsid w:val="000602AE"/>
    <w:rsid w:val="00062B25"/>
    <w:rsid w:val="000E38B0"/>
    <w:rsid w:val="001606AE"/>
    <w:rsid w:val="001B3D23"/>
    <w:rsid w:val="001B50E3"/>
    <w:rsid w:val="001B7B6E"/>
    <w:rsid w:val="001E5C85"/>
    <w:rsid w:val="002049EA"/>
    <w:rsid w:val="00217465"/>
    <w:rsid w:val="00242690"/>
    <w:rsid w:val="00261CE4"/>
    <w:rsid w:val="002B0BD8"/>
    <w:rsid w:val="002B579E"/>
    <w:rsid w:val="002C0003"/>
    <w:rsid w:val="002E29C8"/>
    <w:rsid w:val="002F3818"/>
    <w:rsid w:val="00307C38"/>
    <w:rsid w:val="0031150B"/>
    <w:rsid w:val="00327E68"/>
    <w:rsid w:val="0033096D"/>
    <w:rsid w:val="00336407"/>
    <w:rsid w:val="003864E8"/>
    <w:rsid w:val="003E53E9"/>
    <w:rsid w:val="003E5573"/>
    <w:rsid w:val="003F1A92"/>
    <w:rsid w:val="003F4B33"/>
    <w:rsid w:val="00427D51"/>
    <w:rsid w:val="00455DB0"/>
    <w:rsid w:val="0049798A"/>
    <w:rsid w:val="004B1690"/>
    <w:rsid w:val="004B2E0C"/>
    <w:rsid w:val="004F313C"/>
    <w:rsid w:val="00513843"/>
    <w:rsid w:val="00520DA6"/>
    <w:rsid w:val="005A469C"/>
    <w:rsid w:val="005B2A1E"/>
    <w:rsid w:val="0060491D"/>
    <w:rsid w:val="00634836"/>
    <w:rsid w:val="00640B5F"/>
    <w:rsid w:val="00677B71"/>
    <w:rsid w:val="006939D4"/>
    <w:rsid w:val="006B3E1D"/>
    <w:rsid w:val="006C4E84"/>
    <w:rsid w:val="00710DBB"/>
    <w:rsid w:val="00723A14"/>
    <w:rsid w:val="00734FC1"/>
    <w:rsid w:val="00737740"/>
    <w:rsid w:val="00762837"/>
    <w:rsid w:val="00767A1D"/>
    <w:rsid w:val="007B63DE"/>
    <w:rsid w:val="007C4A64"/>
    <w:rsid w:val="007E0535"/>
    <w:rsid w:val="007E131A"/>
    <w:rsid w:val="008103A1"/>
    <w:rsid w:val="00826D00"/>
    <w:rsid w:val="00860913"/>
    <w:rsid w:val="00876D0A"/>
    <w:rsid w:val="0088591B"/>
    <w:rsid w:val="008C20A9"/>
    <w:rsid w:val="008F0E5E"/>
    <w:rsid w:val="009041D3"/>
    <w:rsid w:val="00914498"/>
    <w:rsid w:val="00915A6C"/>
    <w:rsid w:val="00930EB5"/>
    <w:rsid w:val="00954309"/>
    <w:rsid w:val="009547C3"/>
    <w:rsid w:val="009559B7"/>
    <w:rsid w:val="0096346A"/>
    <w:rsid w:val="0097480A"/>
    <w:rsid w:val="00983526"/>
    <w:rsid w:val="0098660C"/>
    <w:rsid w:val="009C3ED8"/>
    <w:rsid w:val="009D15B1"/>
    <w:rsid w:val="009F3AAA"/>
    <w:rsid w:val="00A00F7F"/>
    <w:rsid w:val="00A1623F"/>
    <w:rsid w:val="00A55C5A"/>
    <w:rsid w:val="00A57E15"/>
    <w:rsid w:val="00A95D5F"/>
    <w:rsid w:val="00AA755F"/>
    <w:rsid w:val="00AB0DC4"/>
    <w:rsid w:val="00AB24DC"/>
    <w:rsid w:val="00AB7D0D"/>
    <w:rsid w:val="00AE5BD9"/>
    <w:rsid w:val="00B4304A"/>
    <w:rsid w:val="00B51892"/>
    <w:rsid w:val="00B51DD3"/>
    <w:rsid w:val="00B56CF6"/>
    <w:rsid w:val="00B924E7"/>
    <w:rsid w:val="00BA6EB4"/>
    <w:rsid w:val="00BE024F"/>
    <w:rsid w:val="00C004CE"/>
    <w:rsid w:val="00C21DA5"/>
    <w:rsid w:val="00C65948"/>
    <w:rsid w:val="00CD242A"/>
    <w:rsid w:val="00D072A9"/>
    <w:rsid w:val="00D17917"/>
    <w:rsid w:val="00D8631F"/>
    <w:rsid w:val="00D906FB"/>
    <w:rsid w:val="00D9221A"/>
    <w:rsid w:val="00D92C01"/>
    <w:rsid w:val="00DA4253"/>
    <w:rsid w:val="00DB42FC"/>
    <w:rsid w:val="00DD2DAC"/>
    <w:rsid w:val="00DD3DFC"/>
    <w:rsid w:val="00DD44DA"/>
    <w:rsid w:val="00DF6E2D"/>
    <w:rsid w:val="00E06697"/>
    <w:rsid w:val="00E1504C"/>
    <w:rsid w:val="00E25D2B"/>
    <w:rsid w:val="00E6467A"/>
    <w:rsid w:val="00E80D08"/>
    <w:rsid w:val="00E91AE7"/>
    <w:rsid w:val="00EB1E1B"/>
    <w:rsid w:val="00EB2711"/>
    <w:rsid w:val="00EC58C4"/>
    <w:rsid w:val="00F12C10"/>
    <w:rsid w:val="00F24369"/>
    <w:rsid w:val="00F24535"/>
    <w:rsid w:val="00F44344"/>
    <w:rsid w:val="00F50637"/>
    <w:rsid w:val="00F550BE"/>
    <w:rsid w:val="00F56D04"/>
    <w:rsid w:val="00F72D24"/>
    <w:rsid w:val="00F96C1C"/>
    <w:rsid w:val="00FB0AF2"/>
    <w:rsid w:val="00FC74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A4E14F"/>
  <w15:chartTrackingRefBased/>
  <w15:docId w15:val="{64F46E84-08C2-4C4B-8DA0-A0C95B33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A6"/>
    <w:pPr>
      <w:spacing w:after="0" w:line="240" w:lineRule="auto"/>
    </w:pPr>
    <w:rPr>
      <w:rFonts w:ascii="Times New Roman" w:eastAsia="Times New Roman" w:hAnsi="Times New Roman" w:cs="Times New Roman"/>
      <w:lang w:eastAsia="es-ES"/>
    </w:rPr>
  </w:style>
  <w:style w:type="paragraph" w:styleId="Ttulo1">
    <w:name w:val="heading 1"/>
    <w:basedOn w:val="Normal"/>
    <w:next w:val="Normal"/>
    <w:link w:val="Ttulo1Car"/>
    <w:qFormat/>
    <w:rsid w:val="00005F14"/>
    <w:pPr>
      <w:keepNext/>
      <w:spacing w:after="200" w:line="276" w:lineRule="auto"/>
      <w:outlineLvl w:val="0"/>
    </w:pPr>
    <w:rPr>
      <w:rFonts w:ascii="Calibri" w:hAnsi="Calibri"/>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20DA6"/>
    <w:pPr>
      <w:tabs>
        <w:tab w:val="center" w:pos="4252"/>
        <w:tab w:val="right" w:pos="8504"/>
      </w:tabs>
    </w:pPr>
  </w:style>
  <w:style w:type="character" w:customStyle="1" w:styleId="EncabezadoCar">
    <w:name w:val="Encabezado Car"/>
    <w:basedOn w:val="Fuentedeprrafopredeter"/>
    <w:link w:val="Encabezado"/>
    <w:rsid w:val="00520DA6"/>
    <w:rPr>
      <w:rFonts w:ascii="Times New Roman" w:eastAsia="Times New Roman" w:hAnsi="Times New Roman" w:cs="Times New Roman"/>
      <w:lang w:eastAsia="es-ES"/>
    </w:rPr>
  </w:style>
  <w:style w:type="paragraph" w:styleId="Piedepgina">
    <w:name w:val="footer"/>
    <w:basedOn w:val="Normal"/>
    <w:link w:val="PiedepginaCar"/>
    <w:uiPriority w:val="99"/>
    <w:unhideWhenUsed/>
    <w:rsid w:val="00520DA6"/>
    <w:pPr>
      <w:tabs>
        <w:tab w:val="center" w:pos="4252"/>
        <w:tab w:val="right" w:pos="8504"/>
      </w:tabs>
    </w:pPr>
  </w:style>
  <w:style w:type="character" w:customStyle="1" w:styleId="PiedepginaCar">
    <w:name w:val="Pie de página Car"/>
    <w:basedOn w:val="Fuentedeprrafopredeter"/>
    <w:link w:val="Piedepgina"/>
    <w:uiPriority w:val="99"/>
    <w:rsid w:val="00520DA6"/>
    <w:rPr>
      <w:rFonts w:ascii="Times New Roman" w:eastAsia="Times New Roman" w:hAnsi="Times New Roman" w:cs="Times New Roman"/>
      <w:lang w:eastAsia="es-ES"/>
    </w:rPr>
  </w:style>
  <w:style w:type="paragraph" w:styleId="Prrafodelista">
    <w:name w:val="List Paragraph"/>
    <w:basedOn w:val="Normal"/>
    <w:uiPriority w:val="34"/>
    <w:qFormat/>
    <w:rsid w:val="00930EB5"/>
    <w:pPr>
      <w:ind w:left="720"/>
      <w:contextualSpacing/>
    </w:pPr>
  </w:style>
  <w:style w:type="character" w:styleId="Hipervnculo">
    <w:name w:val="Hyperlink"/>
    <w:basedOn w:val="Fuentedeprrafopredeter"/>
    <w:uiPriority w:val="99"/>
    <w:unhideWhenUsed/>
    <w:rsid w:val="00F24535"/>
    <w:rPr>
      <w:color w:val="0563C1" w:themeColor="hyperlink"/>
      <w:u w:val="single"/>
    </w:rPr>
  </w:style>
  <w:style w:type="character" w:styleId="Mencinsinresolver">
    <w:name w:val="Unresolved Mention"/>
    <w:basedOn w:val="Fuentedeprrafopredeter"/>
    <w:uiPriority w:val="99"/>
    <w:semiHidden/>
    <w:unhideWhenUsed/>
    <w:rsid w:val="00F24535"/>
    <w:rPr>
      <w:color w:val="605E5C"/>
      <w:shd w:val="clear" w:color="auto" w:fill="E1DFDD"/>
    </w:rPr>
  </w:style>
  <w:style w:type="character" w:styleId="Refdecomentario">
    <w:name w:val="annotation reference"/>
    <w:basedOn w:val="Fuentedeprrafopredeter"/>
    <w:uiPriority w:val="99"/>
    <w:semiHidden/>
    <w:unhideWhenUsed/>
    <w:rsid w:val="003864E8"/>
    <w:rPr>
      <w:sz w:val="16"/>
      <w:szCs w:val="16"/>
    </w:rPr>
  </w:style>
  <w:style w:type="paragraph" w:styleId="Textocomentario">
    <w:name w:val="annotation text"/>
    <w:basedOn w:val="Normal"/>
    <w:link w:val="TextocomentarioCar"/>
    <w:uiPriority w:val="99"/>
    <w:semiHidden/>
    <w:unhideWhenUsed/>
    <w:rsid w:val="003864E8"/>
    <w:rPr>
      <w:sz w:val="20"/>
      <w:szCs w:val="20"/>
    </w:rPr>
  </w:style>
  <w:style w:type="character" w:customStyle="1" w:styleId="TextocomentarioCar">
    <w:name w:val="Texto comentario Car"/>
    <w:basedOn w:val="Fuentedeprrafopredeter"/>
    <w:link w:val="Textocomentario"/>
    <w:uiPriority w:val="99"/>
    <w:semiHidden/>
    <w:rsid w:val="003864E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864E8"/>
    <w:rPr>
      <w:b/>
      <w:bCs/>
    </w:rPr>
  </w:style>
  <w:style w:type="character" w:customStyle="1" w:styleId="AsuntodelcomentarioCar">
    <w:name w:val="Asunto del comentario Car"/>
    <w:basedOn w:val="TextocomentarioCar"/>
    <w:link w:val="Asuntodelcomentario"/>
    <w:uiPriority w:val="99"/>
    <w:semiHidden/>
    <w:rsid w:val="003864E8"/>
    <w:rPr>
      <w:rFonts w:ascii="Times New Roman" w:eastAsia="Times New Roman" w:hAnsi="Times New Roman" w:cs="Times New Roman"/>
      <w:b/>
      <w:bCs/>
      <w:sz w:val="20"/>
      <w:szCs w:val="20"/>
      <w:lang w:eastAsia="es-ES"/>
    </w:rPr>
  </w:style>
  <w:style w:type="character" w:customStyle="1" w:styleId="Ttulo1Car">
    <w:name w:val="Título 1 Car"/>
    <w:basedOn w:val="Fuentedeprrafopredeter"/>
    <w:link w:val="Ttulo1"/>
    <w:rsid w:val="00005F14"/>
    <w:rPr>
      <w:rFonts w:ascii="Calibri" w:eastAsia="Times New Roman" w:hAnsi="Calibri" w:cs="Times New Roman"/>
      <w:b/>
      <w:bCs/>
    </w:rPr>
  </w:style>
  <w:style w:type="paragraph" w:styleId="Textoindependiente">
    <w:name w:val="Body Text"/>
    <w:basedOn w:val="Normal"/>
    <w:link w:val="TextoindependienteCar"/>
    <w:rsid w:val="00005F14"/>
    <w:pPr>
      <w:widowControl w:val="0"/>
      <w:suppressAutoHyphens/>
      <w:spacing w:after="120"/>
    </w:pPr>
    <w:rPr>
      <w:rFonts w:ascii="Arial" w:eastAsia="Lucida Sans Unicode" w:hAnsi="Arial"/>
      <w:kern w:val="1"/>
      <w:szCs w:val="24"/>
    </w:rPr>
  </w:style>
  <w:style w:type="character" w:customStyle="1" w:styleId="TextoindependienteCar">
    <w:name w:val="Texto independiente Car"/>
    <w:basedOn w:val="Fuentedeprrafopredeter"/>
    <w:link w:val="Textoindependiente"/>
    <w:rsid w:val="00005F14"/>
    <w:rPr>
      <w:rFonts w:ascii="Arial" w:eastAsia="Lucida Sans Unicode" w:hAnsi="Arial" w:cs="Times New Roman"/>
      <w:kern w:val="1"/>
      <w:szCs w:val="24"/>
    </w:rPr>
  </w:style>
  <w:style w:type="paragraph" w:styleId="Sangra3detindependiente">
    <w:name w:val="Body Text Indent 3"/>
    <w:basedOn w:val="Normal"/>
    <w:link w:val="Sangra3detindependienteCar"/>
    <w:uiPriority w:val="99"/>
    <w:semiHidden/>
    <w:unhideWhenUsed/>
    <w:rsid w:val="001B7B6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B7B6E"/>
    <w:rPr>
      <w:rFonts w:ascii="Times New Roman" w:eastAsia="Times New Roman" w:hAnsi="Times New Roman" w:cs="Times New Roman"/>
      <w:sz w:val="16"/>
      <w:szCs w:val="16"/>
      <w:lang w:eastAsia="es-ES"/>
    </w:rPr>
  </w:style>
  <w:style w:type="paragraph" w:styleId="Textonotapie">
    <w:name w:val="footnote text"/>
    <w:basedOn w:val="Normal"/>
    <w:link w:val="TextonotapieCar"/>
    <w:rsid w:val="001B7B6E"/>
    <w:rPr>
      <w:sz w:val="20"/>
      <w:szCs w:val="20"/>
    </w:rPr>
  </w:style>
  <w:style w:type="character" w:customStyle="1" w:styleId="TextonotapieCar">
    <w:name w:val="Texto nota pie Car"/>
    <w:basedOn w:val="Fuentedeprrafopredeter"/>
    <w:link w:val="Textonotapie"/>
    <w:rsid w:val="001B7B6E"/>
    <w:rPr>
      <w:rFonts w:ascii="Times New Roman" w:eastAsia="Times New Roman" w:hAnsi="Times New Roman" w:cs="Times New Roman"/>
      <w:sz w:val="20"/>
      <w:szCs w:val="20"/>
      <w:lang w:eastAsia="es-ES"/>
    </w:rPr>
  </w:style>
  <w:style w:type="character" w:styleId="Refdenotaalpie">
    <w:name w:val="footnote reference"/>
    <w:rsid w:val="001B7B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indres.es"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acantabria.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empleacantabria.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pleacantabria.e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82F3-8934-46DA-B02C-A6857F26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4622</Words>
  <Characters>25422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8</cp:revision>
  <cp:lastPrinted>2022-04-12T14:11:00Z</cp:lastPrinted>
  <dcterms:created xsi:type="dcterms:W3CDTF">2022-04-12T12:31:00Z</dcterms:created>
  <dcterms:modified xsi:type="dcterms:W3CDTF">2022-04-12T14:11:00Z</dcterms:modified>
</cp:coreProperties>
</file>